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F4E57" w14:textId="77777777" w:rsidR="00A22144" w:rsidRPr="007E080C" w:rsidRDefault="00A22144" w:rsidP="00A22144">
      <w:pPr>
        <w:jc w:val="center"/>
        <w:rPr>
          <w:rFonts w:cs="Arial"/>
          <w:b/>
          <w:sz w:val="23"/>
          <w:szCs w:val="23"/>
          <w:lang w:eastAsia="en-US" w:bidi="ar-SA"/>
        </w:rPr>
      </w:pPr>
      <w:r w:rsidRPr="007E080C">
        <w:rPr>
          <w:rFonts w:cs="Arial"/>
          <w:b/>
          <w:sz w:val="23"/>
          <w:szCs w:val="23"/>
        </w:rPr>
        <w:t>LEI MUNICIPAL Nº 194</w:t>
      </w:r>
      <w:r w:rsidR="007E080C" w:rsidRPr="007E080C">
        <w:rPr>
          <w:rFonts w:cs="Arial"/>
          <w:b/>
          <w:sz w:val="23"/>
          <w:szCs w:val="23"/>
        </w:rPr>
        <w:t>9</w:t>
      </w:r>
      <w:r w:rsidRPr="007E080C">
        <w:rPr>
          <w:rFonts w:cs="Arial"/>
          <w:b/>
          <w:sz w:val="23"/>
          <w:szCs w:val="23"/>
        </w:rPr>
        <w:t xml:space="preserve">/2020, de </w:t>
      </w:r>
      <w:r w:rsidR="007E080C" w:rsidRPr="007E080C">
        <w:rPr>
          <w:rFonts w:cs="Arial"/>
          <w:b/>
          <w:sz w:val="23"/>
          <w:szCs w:val="23"/>
        </w:rPr>
        <w:t>10 de Junho</w:t>
      </w:r>
      <w:r w:rsidRPr="007E080C">
        <w:rPr>
          <w:rFonts w:cs="Arial"/>
          <w:b/>
          <w:sz w:val="23"/>
          <w:szCs w:val="23"/>
        </w:rPr>
        <w:t xml:space="preserve"> de 2020.</w:t>
      </w:r>
    </w:p>
    <w:p w14:paraId="053D1E49" w14:textId="77777777" w:rsidR="007E080C" w:rsidRPr="007E080C" w:rsidRDefault="007E080C" w:rsidP="007E080C">
      <w:pPr>
        <w:pStyle w:val="Recuodecorpodetexto"/>
        <w:spacing w:line="360" w:lineRule="auto"/>
        <w:rPr>
          <w:rFonts w:cs="Arial"/>
          <w:b/>
          <w:i w:val="0"/>
          <w:sz w:val="23"/>
          <w:szCs w:val="23"/>
        </w:rPr>
      </w:pPr>
      <w:r w:rsidRPr="007E080C">
        <w:rPr>
          <w:rFonts w:cs="Arial"/>
          <w:b/>
          <w:i w:val="0"/>
          <w:sz w:val="23"/>
          <w:szCs w:val="23"/>
        </w:rPr>
        <w:t>“Autoriza o Poder Executivo a promover Leilão Público para alienar bens móveis inservíveis de sua propriedade e dá outras providências”.</w:t>
      </w:r>
    </w:p>
    <w:p w14:paraId="14BF9AF8" w14:textId="77777777" w:rsidR="00A22144" w:rsidRPr="007E080C" w:rsidRDefault="00A22144" w:rsidP="00A22144">
      <w:pPr>
        <w:pStyle w:val="Ttulo1"/>
        <w:ind w:left="0" w:right="106" w:firstLine="720"/>
        <w:rPr>
          <w:rFonts w:cs="Arial"/>
          <w:b w:val="0"/>
          <w:bCs/>
          <w:sz w:val="23"/>
          <w:szCs w:val="23"/>
        </w:rPr>
      </w:pPr>
      <w:r w:rsidRPr="007E080C">
        <w:rPr>
          <w:rFonts w:cs="Arial"/>
          <w:sz w:val="23"/>
          <w:szCs w:val="23"/>
        </w:rPr>
        <w:t xml:space="preserve">CATEA MARIA </w:t>
      </w:r>
      <w:proofErr w:type="gramStart"/>
      <w:r w:rsidRPr="007E080C">
        <w:rPr>
          <w:rFonts w:cs="Arial"/>
          <w:sz w:val="23"/>
          <w:szCs w:val="23"/>
        </w:rPr>
        <w:t>SANTIN  BORSATTO</w:t>
      </w:r>
      <w:proofErr w:type="gramEnd"/>
      <w:r w:rsidRPr="007E080C">
        <w:rPr>
          <w:rFonts w:cs="Arial"/>
          <w:sz w:val="23"/>
          <w:szCs w:val="23"/>
        </w:rPr>
        <w:t xml:space="preserve"> ROLANTE</w:t>
      </w:r>
      <w:r w:rsidRPr="007E080C">
        <w:rPr>
          <w:rFonts w:cs="Arial"/>
          <w:b w:val="0"/>
          <w:sz w:val="23"/>
          <w:szCs w:val="23"/>
        </w:rPr>
        <w:t>, Prefeita Municipal, no uso de suas atribuições e de conformidade com o artigo 54, inciso IV, da Lei Orgânica do Município de Doutor Ricardo.</w:t>
      </w:r>
    </w:p>
    <w:p w14:paraId="15A8E005" w14:textId="77777777" w:rsidR="00A22144" w:rsidRPr="007E080C" w:rsidRDefault="00A22144" w:rsidP="00A22144">
      <w:pPr>
        <w:pStyle w:val="Ttulo1"/>
        <w:ind w:left="0" w:right="106" w:firstLine="720"/>
        <w:rPr>
          <w:rFonts w:cs="Arial"/>
          <w:b w:val="0"/>
          <w:sz w:val="23"/>
          <w:szCs w:val="23"/>
        </w:rPr>
      </w:pPr>
      <w:r w:rsidRPr="007E080C">
        <w:rPr>
          <w:rFonts w:cs="Arial"/>
          <w:sz w:val="23"/>
          <w:szCs w:val="23"/>
        </w:rPr>
        <w:t>FAÇO SABER</w:t>
      </w:r>
      <w:r w:rsidRPr="007E080C">
        <w:rPr>
          <w:rFonts w:cs="Arial"/>
          <w:b w:val="0"/>
          <w:sz w:val="23"/>
          <w:szCs w:val="23"/>
        </w:rPr>
        <w:t>, que a Câmara Municipal de Vereadores aprovou e EU, sanciono e promulgo a seguinte Lei.</w:t>
      </w:r>
    </w:p>
    <w:p w14:paraId="0AA6D954" w14:textId="77777777" w:rsidR="00A54FAE" w:rsidRPr="007E080C" w:rsidRDefault="00312DE6" w:rsidP="002A480B">
      <w:pPr>
        <w:tabs>
          <w:tab w:val="clear" w:pos="1701"/>
          <w:tab w:val="left" w:pos="0"/>
        </w:tabs>
        <w:spacing w:before="0" w:after="0"/>
        <w:rPr>
          <w:rFonts w:cs="Arial"/>
          <w:sz w:val="23"/>
          <w:szCs w:val="23"/>
          <w:lang w:eastAsia="pt-BR"/>
        </w:rPr>
      </w:pPr>
      <w:r w:rsidRPr="007E080C">
        <w:rPr>
          <w:rFonts w:cs="Arial"/>
          <w:b/>
          <w:sz w:val="23"/>
          <w:szCs w:val="23"/>
        </w:rPr>
        <w:tab/>
      </w:r>
      <w:r w:rsidR="00373E9B" w:rsidRPr="007E080C">
        <w:rPr>
          <w:rFonts w:cs="Arial"/>
          <w:b/>
          <w:sz w:val="23"/>
          <w:szCs w:val="23"/>
        </w:rPr>
        <w:t>Art. 1º</w:t>
      </w:r>
      <w:r w:rsidR="004632DD" w:rsidRPr="007E080C">
        <w:rPr>
          <w:rFonts w:cs="Arial"/>
          <w:b/>
          <w:sz w:val="23"/>
          <w:szCs w:val="23"/>
        </w:rPr>
        <w:t xml:space="preserve"> - </w:t>
      </w:r>
      <w:r w:rsidR="003100E4" w:rsidRPr="007E080C">
        <w:rPr>
          <w:rFonts w:cs="Arial"/>
          <w:sz w:val="23"/>
          <w:szCs w:val="23"/>
          <w:lang w:eastAsia="pt-BR"/>
        </w:rPr>
        <w:t>Fica o Poder Executivo Municipal autorizado a efetuar a venda através de Leilão Público, nos termos da Lei Federal nº</w:t>
      </w:r>
      <w:r w:rsidR="009D236B" w:rsidRPr="007E080C">
        <w:rPr>
          <w:rFonts w:cs="Arial"/>
          <w:sz w:val="23"/>
          <w:szCs w:val="23"/>
          <w:lang w:eastAsia="pt-BR"/>
        </w:rPr>
        <w:t>8.666/93 e suas alterações</w:t>
      </w:r>
      <w:r w:rsidR="003100E4" w:rsidRPr="007E080C">
        <w:rPr>
          <w:rFonts w:cs="Arial"/>
          <w:sz w:val="23"/>
          <w:szCs w:val="23"/>
          <w:lang w:eastAsia="pt-BR"/>
        </w:rPr>
        <w:t xml:space="preserve">, </w:t>
      </w:r>
      <w:r w:rsidR="00DF374E" w:rsidRPr="007E080C">
        <w:rPr>
          <w:rFonts w:cs="Arial"/>
          <w:sz w:val="23"/>
          <w:szCs w:val="23"/>
          <w:lang w:eastAsia="pt-BR"/>
        </w:rPr>
        <w:t xml:space="preserve">e baixa do patrimônio público, </w:t>
      </w:r>
      <w:r w:rsidR="003100E4" w:rsidRPr="007E080C">
        <w:rPr>
          <w:rFonts w:cs="Arial"/>
          <w:sz w:val="23"/>
          <w:szCs w:val="23"/>
          <w:lang w:eastAsia="pt-BR"/>
        </w:rPr>
        <w:t>dos seguintes bens móveis</w:t>
      </w:r>
      <w:r w:rsidR="009D236B" w:rsidRPr="007E080C">
        <w:rPr>
          <w:rFonts w:cs="Arial"/>
          <w:sz w:val="23"/>
          <w:szCs w:val="23"/>
          <w:lang w:eastAsia="pt-BR"/>
        </w:rPr>
        <w:t xml:space="preserve"> inservíveis</w:t>
      </w:r>
      <w:r w:rsidR="003100E4" w:rsidRPr="007E080C">
        <w:rPr>
          <w:rFonts w:cs="Arial"/>
          <w:sz w:val="23"/>
          <w:szCs w:val="23"/>
          <w:lang w:eastAsia="pt-BR"/>
        </w:rPr>
        <w:t>, pertencentes ao município de Doutor Ricardo - RS:</w:t>
      </w:r>
    </w:p>
    <w:tbl>
      <w:tblPr>
        <w:tblStyle w:val="Tabelacomgrade"/>
        <w:tblW w:w="9262" w:type="dxa"/>
        <w:tblLook w:val="04A0" w:firstRow="1" w:lastRow="0" w:firstColumn="1" w:lastColumn="0" w:noHBand="0" w:noVBand="1"/>
      </w:tblPr>
      <w:tblGrid>
        <w:gridCol w:w="1110"/>
        <w:gridCol w:w="5292"/>
        <w:gridCol w:w="2860"/>
      </w:tblGrid>
      <w:tr w:rsidR="00933757" w:rsidRPr="007E080C" w14:paraId="1DFC4533" w14:textId="77777777" w:rsidTr="002A480B">
        <w:trPr>
          <w:trHeight w:val="549"/>
        </w:trPr>
        <w:tc>
          <w:tcPr>
            <w:tcW w:w="1110" w:type="dxa"/>
          </w:tcPr>
          <w:p w14:paraId="3DEC1B82" w14:textId="77777777" w:rsidR="00933757" w:rsidRPr="007E080C" w:rsidRDefault="00933757" w:rsidP="002A480B">
            <w:pPr>
              <w:spacing w:before="0" w:after="0"/>
              <w:jc w:val="center"/>
              <w:rPr>
                <w:rFonts w:cs="Arial"/>
                <w:b/>
                <w:sz w:val="23"/>
                <w:szCs w:val="23"/>
              </w:rPr>
            </w:pPr>
            <w:r w:rsidRPr="007E080C">
              <w:rPr>
                <w:rFonts w:cs="Arial"/>
                <w:b/>
                <w:sz w:val="23"/>
                <w:szCs w:val="23"/>
              </w:rPr>
              <w:t>LOTE</w:t>
            </w:r>
          </w:p>
        </w:tc>
        <w:tc>
          <w:tcPr>
            <w:tcW w:w="5292" w:type="dxa"/>
          </w:tcPr>
          <w:p w14:paraId="25E81DF6" w14:textId="77777777" w:rsidR="00933757" w:rsidRPr="007E080C" w:rsidRDefault="00933757" w:rsidP="002A480B">
            <w:pPr>
              <w:spacing w:before="0" w:after="0"/>
              <w:jc w:val="center"/>
              <w:rPr>
                <w:rFonts w:cs="Arial"/>
                <w:b/>
                <w:sz w:val="23"/>
                <w:szCs w:val="23"/>
              </w:rPr>
            </w:pPr>
            <w:r w:rsidRPr="007E080C">
              <w:rPr>
                <w:rFonts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2860" w:type="dxa"/>
          </w:tcPr>
          <w:p w14:paraId="54D22C59" w14:textId="77777777" w:rsidR="00933757" w:rsidRPr="007E080C" w:rsidRDefault="00933757" w:rsidP="002A480B">
            <w:pPr>
              <w:spacing w:before="0" w:after="0"/>
              <w:jc w:val="center"/>
              <w:rPr>
                <w:rFonts w:cs="Arial"/>
                <w:b/>
                <w:sz w:val="23"/>
                <w:szCs w:val="23"/>
              </w:rPr>
            </w:pPr>
            <w:r w:rsidRPr="007E080C">
              <w:rPr>
                <w:rFonts w:cs="Arial"/>
                <w:b/>
                <w:sz w:val="23"/>
                <w:szCs w:val="23"/>
              </w:rPr>
              <w:t>AVALIAÇÃO MÍNIMA</w:t>
            </w:r>
          </w:p>
        </w:tc>
      </w:tr>
      <w:tr w:rsidR="00933757" w:rsidRPr="007E080C" w14:paraId="2BCDD13A" w14:textId="77777777" w:rsidTr="001B5751">
        <w:trPr>
          <w:trHeight w:val="2743"/>
        </w:trPr>
        <w:tc>
          <w:tcPr>
            <w:tcW w:w="1110" w:type="dxa"/>
          </w:tcPr>
          <w:p w14:paraId="71F77A75" w14:textId="77777777" w:rsidR="00933757" w:rsidRPr="007E080C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E080C">
              <w:rPr>
                <w:rFonts w:ascii="Arial" w:hAnsi="Arial" w:cs="Arial"/>
                <w:sz w:val="23"/>
                <w:szCs w:val="23"/>
                <w:lang w:eastAsia="pt-BR"/>
              </w:rPr>
              <w:t>I</w:t>
            </w:r>
          </w:p>
        </w:tc>
        <w:tc>
          <w:tcPr>
            <w:tcW w:w="5292" w:type="dxa"/>
          </w:tcPr>
          <w:p w14:paraId="3E21DEE7" w14:textId="77777777" w:rsidR="00B00982" w:rsidRPr="007E080C" w:rsidRDefault="00B00982" w:rsidP="00E677F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E080C">
              <w:rPr>
                <w:rFonts w:ascii="Arial" w:hAnsi="Arial" w:cs="Arial"/>
                <w:sz w:val="23"/>
                <w:szCs w:val="23"/>
              </w:rPr>
              <w:t xml:space="preserve">Um Veículo modelo CHEV/SPIN 1.8L AT LTZ, </w:t>
            </w:r>
          </w:p>
          <w:p w14:paraId="34711C42" w14:textId="77777777" w:rsidR="00933757" w:rsidRPr="007E080C" w:rsidRDefault="00B00982" w:rsidP="0051382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E080C">
              <w:rPr>
                <w:rFonts w:ascii="Arial" w:hAnsi="Arial" w:cs="Arial"/>
                <w:sz w:val="23"/>
                <w:szCs w:val="23"/>
              </w:rPr>
              <w:t>Ano fabricação</w:t>
            </w:r>
            <w:r w:rsidR="00A54FAE" w:rsidRPr="007E080C">
              <w:rPr>
                <w:rFonts w:ascii="Arial" w:hAnsi="Arial" w:cs="Arial"/>
                <w:sz w:val="23"/>
                <w:szCs w:val="23"/>
              </w:rPr>
              <w:t xml:space="preserve"> 2013 e</w:t>
            </w:r>
            <w:r w:rsidRPr="007E080C">
              <w:rPr>
                <w:rFonts w:ascii="Arial" w:hAnsi="Arial" w:cs="Arial"/>
                <w:sz w:val="23"/>
                <w:szCs w:val="23"/>
              </w:rPr>
              <w:t xml:space="preserve"> modelo</w:t>
            </w:r>
            <w:r w:rsidR="00A54FAE" w:rsidRPr="007E080C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7E080C">
              <w:rPr>
                <w:rFonts w:ascii="Arial" w:hAnsi="Arial" w:cs="Arial"/>
                <w:sz w:val="23"/>
                <w:szCs w:val="23"/>
              </w:rPr>
              <w:t xml:space="preserve">2014, </w:t>
            </w:r>
            <w:r w:rsidR="00A54FAE" w:rsidRPr="007E080C">
              <w:rPr>
                <w:rFonts w:ascii="Arial" w:hAnsi="Arial" w:cs="Arial"/>
                <w:sz w:val="23"/>
                <w:szCs w:val="23"/>
              </w:rPr>
              <w:t xml:space="preserve">com </w:t>
            </w:r>
            <w:r w:rsidRPr="007E080C">
              <w:rPr>
                <w:rFonts w:ascii="Arial" w:hAnsi="Arial" w:cs="Arial"/>
                <w:sz w:val="23"/>
                <w:szCs w:val="23"/>
              </w:rPr>
              <w:t xml:space="preserve">capacidade de 07 lugares, potência de 108 CV, </w:t>
            </w:r>
            <w:r w:rsidR="00A54FAE" w:rsidRPr="007E080C">
              <w:rPr>
                <w:rFonts w:ascii="Arial" w:hAnsi="Arial" w:cs="Arial"/>
                <w:sz w:val="23"/>
                <w:szCs w:val="23"/>
              </w:rPr>
              <w:t xml:space="preserve">de </w:t>
            </w:r>
            <w:r w:rsidRPr="007E080C">
              <w:rPr>
                <w:rFonts w:ascii="Arial" w:hAnsi="Arial" w:cs="Arial"/>
                <w:sz w:val="23"/>
                <w:szCs w:val="23"/>
              </w:rPr>
              <w:t xml:space="preserve">cor branca, </w:t>
            </w:r>
            <w:r w:rsidR="00A54FAE" w:rsidRPr="007E080C">
              <w:rPr>
                <w:rFonts w:ascii="Arial" w:hAnsi="Arial" w:cs="Arial"/>
                <w:sz w:val="23"/>
                <w:szCs w:val="23"/>
              </w:rPr>
              <w:t>com p</w:t>
            </w:r>
            <w:r w:rsidRPr="007E080C">
              <w:rPr>
                <w:rFonts w:ascii="Arial" w:hAnsi="Arial" w:cs="Arial"/>
                <w:sz w:val="23"/>
                <w:szCs w:val="23"/>
              </w:rPr>
              <w:t>lac</w:t>
            </w:r>
            <w:r w:rsidR="00A54FAE" w:rsidRPr="007E080C">
              <w:rPr>
                <w:rFonts w:ascii="Arial" w:hAnsi="Arial" w:cs="Arial"/>
                <w:sz w:val="23"/>
                <w:szCs w:val="23"/>
              </w:rPr>
              <w:t>as IVB-8054, RENAVAM 00596660251,</w:t>
            </w:r>
            <w:r w:rsidRPr="007E080C">
              <w:rPr>
                <w:rFonts w:ascii="Arial" w:hAnsi="Arial" w:cs="Arial"/>
                <w:sz w:val="23"/>
                <w:szCs w:val="23"/>
              </w:rPr>
              <w:t xml:space="preserve"> Chassi </w:t>
            </w:r>
            <w:r w:rsidR="00E85F43" w:rsidRPr="007E080C">
              <w:rPr>
                <w:rFonts w:ascii="Arial" w:hAnsi="Arial" w:cs="Arial"/>
                <w:sz w:val="23"/>
                <w:szCs w:val="23"/>
              </w:rPr>
              <w:t>9BGJC75Z0</w:t>
            </w:r>
            <w:r w:rsidRPr="007E080C">
              <w:rPr>
                <w:rFonts w:ascii="Arial" w:hAnsi="Arial" w:cs="Arial"/>
                <w:sz w:val="23"/>
                <w:szCs w:val="23"/>
              </w:rPr>
              <w:t xml:space="preserve">EB215916, cadastrado no patrimônio </w:t>
            </w:r>
            <w:r w:rsidR="00A54FAE" w:rsidRPr="007E080C">
              <w:rPr>
                <w:rFonts w:ascii="Arial" w:hAnsi="Arial" w:cs="Arial"/>
                <w:sz w:val="23"/>
                <w:szCs w:val="23"/>
              </w:rPr>
              <w:t xml:space="preserve">sob </w:t>
            </w:r>
            <w:r w:rsidRPr="007E080C">
              <w:rPr>
                <w:rFonts w:ascii="Arial" w:hAnsi="Arial" w:cs="Arial"/>
                <w:sz w:val="23"/>
                <w:szCs w:val="23"/>
              </w:rPr>
              <w:t>nº</w:t>
            </w:r>
            <w:r w:rsidR="00E85F43" w:rsidRPr="007E080C">
              <w:rPr>
                <w:rFonts w:ascii="Arial" w:hAnsi="Arial" w:cs="Arial"/>
                <w:sz w:val="23"/>
                <w:szCs w:val="23"/>
              </w:rPr>
              <w:t xml:space="preserve"> 2824</w:t>
            </w:r>
            <w:r w:rsidR="0051382C" w:rsidRPr="007E080C">
              <w:rPr>
                <w:rFonts w:ascii="Arial" w:hAnsi="Arial" w:cs="Arial"/>
                <w:sz w:val="23"/>
                <w:szCs w:val="23"/>
              </w:rPr>
              <w:t xml:space="preserve">. </w:t>
            </w:r>
            <w:r w:rsidRPr="007E080C">
              <w:rPr>
                <w:rFonts w:ascii="Arial" w:hAnsi="Arial" w:cs="Arial"/>
                <w:sz w:val="23"/>
                <w:szCs w:val="23"/>
              </w:rPr>
              <w:t xml:space="preserve">Veículo </w:t>
            </w:r>
            <w:r w:rsidR="00A54FAE" w:rsidRPr="007E080C">
              <w:rPr>
                <w:rFonts w:ascii="Arial" w:hAnsi="Arial" w:cs="Arial"/>
                <w:sz w:val="23"/>
                <w:szCs w:val="23"/>
              </w:rPr>
              <w:t>d</w:t>
            </w:r>
            <w:r w:rsidR="00E85F43" w:rsidRPr="007E080C">
              <w:rPr>
                <w:rFonts w:ascii="Arial" w:hAnsi="Arial" w:cs="Arial"/>
                <w:sz w:val="23"/>
                <w:szCs w:val="23"/>
              </w:rPr>
              <w:t>a Secretaria Municipal da Saúde.</w:t>
            </w:r>
          </w:p>
        </w:tc>
        <w:tc>
          <w:tcPr>
            <w:tcW w:w="2860" w:type="dxa"/>
          </w:tcPr>
          <w:p w14:paraId="7255EFBB" w14:textId="77777777" w:rsidR="001B5751" w:rsidRPr="007E080C" w:rsidRDefault="001B5751" w:rsidP="00E73D7D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65DADE61" w14:textId="77777777" w:rsidR="001B5751" w:rsidRPr="007E080C" w:rsidRDefault="001B5751" w:rsidP="00E73D7D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18921C69" w14:textId="77777777" w:rsidR="001B5751" w:rsidRPr="007E080C" w:rsidRDefault="001B5751" w:rsidP="00E73D7D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3858B492" w14:textId="77777777" w:rsidR="00933757" w:rsidRPr="007E080C" w:rsidRDefault="00E85F43" w:rsidP="00E73D7D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E080C">
              <w:rPr>
                <w:rFonts w:cs="Arial"/>
                <w:sz w:val="23"/>
                <w:szCs w:val="23"/>
              </w:rPr>
              <w:t>R$</w:t>
            </w:r>
            <w:r w:rsidR="005D0F56" w:rsidRPr="007E080C">
              <w:rPr>
                <w:rFonts w:cs="Arial"/>
                <w:sz w:val="23"/>
                <w:szCs w:val="23"/>
              </w:rPr>
              <w:t xml:space="preserve"> 26.000,00</w:t>
            </w:r>
          </w:p>
          <w:p w14:paraId="3E14295E" w14:textId="77777777" w:rsidR="00F53696" w:rsidRPr="007E080C" w:rsidRDefault="00F53696" w:rsidP="00E73D7D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2683DD4E" w14:textId="77777777" w:rsidR="00F53696" w:rsidRPr="007E080C" w:rsidRDefault="00F53696" w:rsidP="00E73D7D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</w:tc>
      </w:tr>
      <w:tr w:rsidR="00465AC7" w:rsidRPr="007E080C" w14:paraId="1FB5E31A" w14:textId="77777777" w:rsidTr="002A480B">
        <w:trPr>
          <w:trHeight w:val="3224"/>
        </w:trPr>
        <w:tc>
          <w:tcPr>
            <w:tcW w:w="1110" w:type="dxa"/>
          </w:tcPr>
          <w:p w14:paraId="11E07A63" w14:textId="77777777" w:rsidR="001B5751" w:rsidRPr="007E080C" w:rsidRDefault="00465AC7" w:rsidP="00465A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eastAsia="pt-BR"/>
              </w:rPr>
            </w:pPr>
            <w:r w:rsidRPr="007E080C">
              <w:rPr>
                <w:rFonts w:ascii="Arial" w:hAnsi="Arial" w:cs="Arial"/>
                <w:sz w:val="23"/>
                <w:szCs w:val="23"/>
                <w:lang w:eastAsia="pt-BR"/>
              </w:rPr>
              <w:t>II</w:t>
            </w:r>
          </w:p>
          <w:p w14:paraId="6BC3D30C" w14:textId="77777777" w:rsidR="001B5751" w:rsidRPr="007E080C" w:rsidRDefault="001B5751" w:rsidP="001B5751">
            <w:pPr>
              <w:rPr>
                <w:sz w:val="23"/>
                <w:szCs w:val="23"/>
                <w:lang w:eastAsia="pt-BR" w:bidi="ar-SA"/>
              </w:rPr>
            </w:pPr>
          </w:p>
          <w:p w14:paraId="52845E35" w14:textId="77777777" w:rsidR="001B5751" w:rsidRPr="007E080C" w:rsidRDefault="001B5751" w:rsidP="001B5751">
            <w:pPr>
              <w:rPr>
                <w:sz w:val="23"/>
                <w:szCs w:val="23"/>
                <w:lang w:eastAsia="pt-BR" w:bidi="ar-SA"/>
              </w:rPr>
            </w:pPr>
          </w:p>
          <w:p w14:paraId="3B1EF1FE" w14:textId="77777777" w:rsidR="001B5751" w:rsidRPr="007E080C" w:rsidRDefault="001B5751" w:rsidP="001B5751">
            <w:pPr>
              <w:rPr>
                <w:sz w:val="23"/>
                <w:szCs w:val="23"/>
                <w:lang w:eastAsia="pt-BR" w:bidi="ar-SA"/>
              </w:rPr>
            </w:pPr>
          </w:p>
          <w:p w14:paraId="2D3675D7" w14:textId="77777777" w:rsidR="001B5751" w:rsidRPr="007E080C" w:rsidRDefault="001B5751" w:rsidP="001B5751">
            <w:pPr>
              <w:rPr>
                <w:sz w:val="23"/>
                <w:szCs w:val="23"/>
                <w:lang w:eastAsia="pt-BR" w:bidi="ar-SA"/>
              </w:rPr>
            </w:pPr>
          </w:p>
          <w:p w14:paraId="1D538768" w14:textId="77777777" w:rsidR="00465AC7" w:rsidRPr="007E080C" w:rsidRDefault="00465AC7" w:rsidP="001B5751">
            <w:pPr>
              <w:rPr>
                <w:sz w:val="23"/>
                <w:szCs w:val="23"/>
                <w:lang w:eastAsia="pt-BR" w:bidi="ar-SA"/>
              </w:rPr>
            </w:pPr>
          </w:p>
        </w:tc>
        <w:tc>
          <w:tcPr>
            <w:tcW w:w="5292" w:type="dxa"/>
          </w:tcPr>
          <w:p w14:paraId="287E7381" w14:textId="77777777" w:rsidR="00465AC7" w:rsidRPr="007E080C" w:rsidRDefault="00465AC7" w:rsidP="0051382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E080C">
              <w:rPr>
                <w:rFonts w:ascii="Arial" w:hAnsi="Arial" w:cs="Arial"/>
                <w:sz w:val="23"/>
                <w:szCs w:val="23"/>
              </w:rPr>
              <w:t xml:space="preserve">Um Veículo modelo GM/MERIVA PREMIUM, ano fabricação 2006 e modelo 2007, com capacidade de 05 lugares, com potência de 114 CV, de cor preta, com placas IND-5337, com RENAVAM 88628699-9, Chassi 9BGXM75G07C100583, cadastrado no patrimônio sob nº1773. Veículo </w:t>
            </w:r>
            <w:r w:rsidR="0051382C" w:rsidRPr="007E080C">
              <w:rPr>
                <w:rFonts w:ascii="Arial" w:hAnsi="Arial" w:cs="Arial"/>
                <w:sz w:val="23"/>
                <w:szCs w:val="23"/>
              </w:rPr>
              <w:t xml:space="preserve">utilizado pela </w:t>
            </w:r>
            <w:r w:rsidRPr="007E080C">
              <w:rPr>
                <w:rFonts w:ascii="Arial" w:hAnsi="Arial" w:cs="Arial"/>
                <w:sz w:val="23"/>
                <w:szCs w:val="23"/>
              </w:rPr>
              <w:t>Secretaria Municipal de Obras</w:t>
            </w:r>
            <w:r w:rsidR="001B5751" w:rsidRPr="007E080C">
              <w:rPr>
                <w:rFonts w:ascii="Arial" w:hAnsi="Arial" w:cs="Arial"/>
                <w:sz w:val="23"/>
                <w:szCs w:val="23"/>
              </w:rPr>
              <w:t>.</w:t>
            </w:r>
          </w:p>
        </w:tc>
        <w:tc>
          <w:tcPr>
            <w:tcW w:w="2860" w:type="dxa"/>
          </w:tcPr>
          <w:p w14:paraId="1621E3B9" w14:textId="77777777" w:rsidR="00465AC7" w:rsidRPr="007E080C" w:rsidRDefault="00465AC7" w:rsidP="00E73D7D">
            <w:pPr>
              <w:spacing w:before="0" w:after="0"/>
              <w:jc w:val="center"/>
              <w:rPr>
                <w:rFonts w:cs="Arial"/>
                <w:color w:val="FFFFFF"/>
                <w:spacing w:val="-2"/>
                <w:sz w:val="23"/>
                <w:szCs w:val="23"/>
                <w:shd w:val="clear" w:color="auto" w:fill="33A9F4"/>
              </w:rPr>
            </w:pPr>
          </w:p>
          <w:p w14:paraId="2D29EB1A" w14:textId="77777777" w:rsidR="00465AC7" w:rsidRPr="007E080C" w:rsidRDefault="00465AC7" w:rsidP="00E73D7D">
            <w:pPr>
              <w:spacing w:before="0" w:after="0"/>
              <w:jc w:val="center"/>
              <w:rPr>
                <w:rFonts w:cs="Arial"/>
                <w:color w:val="FFFFFF"/>
                <w:spacing w:val="-2"/>
                <w:sz w:val="23"/>
                <w:szCs w:val="23"/>
                <w:shd w:val="clear" w:color="auto" w:fill="33A9F4"/>
              </w:rPr>
            </w:pPr>
          </w:p>
          <w:p w14:paraId="3C2D1571" w14:textId="77777777" w:rsidR="001B5751" w:rsidRPr="007E080C" w:rsidRDefault="001B5751" w:rsidP="00E73D7D">
            <w:pPr>
              <w:jc w:val="center"/>
              <w:rPr>
                <w:sz w:val="23"/>
                <w:szCs w:val="23"/>
              </w:rPr>
            </w:pPr>
          </w:p>
          <w:p w14:paraId="289C7774" w14:textId="77777777" w:rsidR="00465AC7" w:rsidRPr="007E080C" w:rsidRDefault="005C4F30" w:rsidP="00E73D7D">
            <w:pPr>
              <w:jc w:val="center"/>
              <w:rPr>
                <w:sz w:val="23"/>
                <w:szCs w:val="23"/>
              </w:rPr>
            </w:pPr>
            <w:r w:rsidRPr="007E080C">
              <w:rPr>
                <w:sz w:val="23"/>
                <w:szCs w:val="23"/>
              </w:rPr>
              <w:t>R$3.000,00</w:t>
            </w:r>
          </w:p>
          <w:p w14:paraId="159F6A18" w14:textId="77777777" w:rsidR="00465AC7" w:rsidRPr="007E080C" w:rsidRDefault="00465AC7" w:rsidP="00E73D7D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</w:tc>
      </w:tr>
      <w:tr w:rsidR="00465AC7" w:rsidRPr="007E080C" w14:paraId="732C9E7B" w14:textId="77777777" w:rsidTr="002A480B">
        <w:trPr>
          <w:trHeight w:val="510"/>
        </w:trPr>
        <w:tc>
          <w:tcPr>
            <w:tcW w:w="1110" w:type="dxa"/>
          </w:tcPr>
          <w:p w14:paraId="1FD621C2" w14:textId="77777777" w:rsidR="00465AC7" w:rsidRPr="007E080C" w:rsidRDefault="00465AC7" w:rsidP="00465A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eastAsia="pt-BR"/>
              </w:rPr>
            </w:pPr>
            <w:r w:rsidRPr="007E080C">
              <w:rPr>
                <w:rFonts w:ascii="Arial" w:hAnsi="Arial" w:cs="Arial"/>
                <w:sz w:val="23"/>
                <w:szCs w:val="23"/>
                <w:lang w:eastAsia="pt-BR"/>
              </w:rPr>
              <w:t>III</w:t>
            </w:r>
          </w:p>
          <w:p w14:paraId="74D9C3A0" w14:textId="77777777" w:rsidR="00465AC7" w:rsidRPr="007E080C" w:rsidRDefault="00465AC7" w:rsidP="00465A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eastAsia="pt-BR"/>
              </w:rPr>
            </w:pPr>
          </w:p>
          <w:p w14:paraId="6132BB26" w14:textId="77777777" w:rsidR="00465AC7" w:rsidRPr="007E080C" w:rsidRDefault="00465AC7" w:rsidP="00465A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eastAsia="pt-BR"/>
              </w:rPr>
            </w:pPr>
          </w:p>
          <w:p w14:paraId="72427B8A" w14:textId="77777777" w:rsidR="00465AC7" w:rsidRPr="007E080C" w:rsidRDefault="00465AC7" w:rsidP="00465A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eastAsia="pt-BR"/>
              </w:rPr>
            </w:pPr>
          </w:p>
        </w:tc>
        <w:tc>
          <w:tcPr>
            <w:tcW w:w="5292" w:type="dxa"/>
          </w:tcPr>
          <w:p w14:paraId="7B8A5C0F" w14:textId="77777777" w:rsidR="00465AC7" w:rsidRPr="007E080C" w:rsidRDefault="00465AC7" w:rsidP="00465A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E080C">
              <w:rPr>
                <w:rFonts w:ascii="Arial" w:hAnsi="Arial" w:cs="Arial"/>
                <w:sz w:val="23"/>
                <w:szCs w:val="23"/>
              </w:rPr>
              <w:lastRenderedPageBreak/>
              <w:t xml:space="preserve">Um veículo modelo GM/ Kadett GL, de ano de </w:t>
            </w:r>
            <w:r w:rsidRPr="007E080C">
              <w:rPr>
                <w:rFonts w:ascii="Arial" w:hAnsi="Arial" w:cs="Arial"/>
                <w:sz w:val="23"/>
                <w:szCs w:val="23"/>
              </w:rPr>
              <w:lastRenderedPageBreak/>
              <w:t xml:space="preserve">fabricação e modelo 1997, com capacidade de 05 lugares, com potência 110 </w:t>
            </w:r>
            <w:proofErr w:type="spellStart"/>
            <w:r w:rsidRPr="007E080C">
              <w:rPr>
                <w:rFonts w:ascii="Arial" w:hAnsi="Arial" w:cs="Arial"/>
                <w:sz w:val="23"/>
                <w:szCs w:val="23"/>
              </w:rPr>
              <w:t>cv</w:t>
            </w:r>
            <w:proofErr w:type="spellEnd"/>
            <w:r w:rsidRPr="007E080C">
              <w:rPr>
                <w:rFonts w:ascii="Arial" w:hAnsi="Arial" w:cs="Arial"/>
                <w:sz w:val="23"/>
                <w:szCs w:val="23"/>
              </w:rPr>
              <w:t>, na cor branca, de placas IGA-7D10, RENAVAM 00669807486, chassi 9BGKZ08BVVB414</w:t>
            </w:r>
            <w:r w:rsidR="0051382C" w:rsidRPr="007E080C">
              <w:rPr>
                <w:rFonts w:ascii="Arial" w:hAnsi="Arial" w:cs="Arial"/>
                <w:sz w:val="23"/>
                <w:szCs w:val="23"/>
              </w:rPr>
              <w:t>954, cadastrado no patrimônio so</w:t>
            </w:r>
            <w:r w:rsidRPr="007E080C">
              <w:rPr>
                <w:rFonts w:ascii="Arial" w:hAnsi="Arial" w:cs="Arial"/>
                <w:sz w:val="23"/>
                <w:szCs w:val="23"/>
              </w:rPr>
              <w:t xml:space="preserve">b nº 4681. </w:t>
            </w:r>
          </w:p>
        </w:tc>
        <w:tc>
          <w:tcPr>
            <w:tcW w:w="2860" w:type="dxa"/>
          </w:tcPr>
          <w:p w14:paraId="05FAA044" w14:textId="77777777" w:rsidR="00465AC7" w:rsidRPr="007E080C" w:rsidRDefault="00465AC7" w:rsidP="00E73D7D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7AE30B12" w14:textId="77777777" w:rsidR="00465AC7" w:rsidRPr="007E080C" w:rsidRDefault="005D0F56" w:rsidP="00E73D7D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E080C">
              <w:rPr>
                <w:rFonts w:cs="Arial"/>
                <w:sz w:val="23"/>
                <w:szCs w:val="23"/>
              </w:rPr>
              <w:lastRenderedPageBreak/>
              <w:t>R$4.500,00</w:t>
            </w:r>
          </w:p>
        </w:tc>
      </w:tr>
      <w:tr w:rsidR="00465AC7" w:rsidRPr="007E080C" w14:paraId="3F4CDDF7" w14:textId="77777777" w:rsidTr="002A480B">
        <w:trPr>
          <w:trHeight w:val="510"/>
        </w:trPr>
        <w:tc>
          <w:tcPr>
            <w:tcW w:w="1110" w:type="dxa"/>
          </w:tcPr>
          <w:p w14:paraId="11C8D916" w14:textId="77777777" w:rsidR="00465AC7" w:rsidRPr="007E080C" w:rsidRDefault="00465AC7" w:rsidP="00465A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eastAsia="pt-BR"/>
              </w:rPr>
            </w:pPr>
            <w:r w:rsidRPr="007E080C">
              <w:rPr>
                <w:rFonts w:ascii="Arial" w:hAnsi="Arial" w:cs="Arial"/>
                <w:sz w:val="23"/>
                <w:szCs w:val="23"/>
                <w:lang w:eastAsia="pt-BR"/>
              </w:rPr>
              <w:lastRenderedPageBreak/>
              <w:t>IV</w:t>
            </w:r>
          </w:p>
        </w:tc>
        <w:tc>
          <w:tcPr>
            <w:tcW w:w="5292" w:type="dxa"/>
          </w:tcPr>
          <w:p w14:paraId="613CD2F8" w14:textId="77777777" w:rsidR="00465AC7" w:rsidRPr="007E080C" w:rsidRDefault="00465AC7" w:rsidP="00465A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E080C">
              <w:rPr>
                <w:rFonts w:ascii="Arial" w:hAnsi="Arial" w:cs="Arial"/>
                <w:sz w:val="23"/>
                <w:szCs w:val="23"/>
              </w:rPr>
              <w:t>01 (uma) câmera fria marca Carrier, motor à diesel, de modelo Thunderbird, de ano 1997, série FGA 90363879, peso 764 kg.</w:t>
            </w:r>
          </w:p>
        </w:tc>
        <w:tc>
          <w:tcPr>
            <w:tcW w:w="2860" w:type="dxa"/>
          </w:tcPr>
          <w:p w14:paraId="757653D9" w14:textId="77777777" w:rsidR="00BC3920" w:rsidRPr="007E080C" w:rsidRDefault="00BC3920" w:rsidP="00465AC7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577BB147" w14:textId="77777777" w:rsidR="00465AC7" w:rsidRPr="007E080C" w:rsidRDefault="00BC3920" w:rsidP="00BC3920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E080C">
              <w:rPr>
                <w:rFonts w:cs="Arial"/>
                <w:sz w:val="23"/>
                <w:szCs w:val="23"/>
              </w:rPr>
              <w:t>R$19.000,00</w:t>
            </w:r>
          </w:p>
        </w:tc>
      </w:tr>
      <w:tr w:rsidR="00465AC7" w:rsidRPr="007E080C" w14:paraId="667B1659" w14:textId="77777777" w:rsidTr="002A480B">
        <w:trPr>
          <w:trHeight w:val="510"/>
        </w:trPr>
        <w:tc>
          <w:tcPr>
            <w:tcW w:w="1110" w:type="dxa"/>
          </w:tcPr>
          <w:p w14:paraId="02EC1929" w14:textId="77777777" w:rsidR="00465AC7" w:rsidRPr="007E080C" w:rsidRDefault="00465AC7" w:rsidP="00465A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eastAsia="pt-BR"/>
              </w:rPr>
            </w:pPr>
            <w:r w:rsidRPr="007E080C">
              <w:rPr>
                <w:rFonts w:ascii="Arial" w:hAnsi="Arial" w:cs="Arial"/>
                <w:sz w:val="23"/>
                <w:szCs w:val="23"/>
                <w:lang w:eastAsia="pt-BR"/>
              </w:rPr>
              <w:t>V</w:t>
            </w:r>
          </w:p>
        </w:tc>
        <w:tc>
          <w:tcPr>
            <w:tcW w:w="5292" w:type="dxa"/>
          </w:tcPr>
          <w:p w14:paraId="368DF7DC" w14:textId="77777777" w:rsidR="00465AC7" w:rsidRPr="007E080C" w:rsidRDefault="00465AC7" w:rsidP="00465A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E080C">
              <w:rPr>
                <w:rFonts w:ascii="Arial" w:hAnsi="Arial" w:cs="Arial"/>
                <w:sz w:val="23"/>
                <w:szCs w:val="23"/>
              </w:rPr>
              <w:t>Lote de sucatas com cadeiras infantil e mesas meia lua 0,98 x 0,45 x 0,53, cadeira multiuso</w:t>
            </w:r>
          </w:p>
          <w:p w14:paraId="7F6A9514" w14:textId="77777777" w:rsidR="00465AC7" w:rsidRPr="007E080C" w:rsidRDefault="0051382C" w:rsidP="0051382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E080C">
              <w:rPr>
                <w:rFonts w:ascii="Arial" w:hAnsi="Arial" w:cs="Arial"/>
                <w:sz w:val="23"/>
                <w:szCs w:val="23"/>
              </w:rPr>
              <w:t>P</w:t>
            </w:r>
            <w:r w:rsidR="00465AC7" w:rsidRPr="007E080C">
              <w:rPr>
                <w:rFonts w:ascii="Arial" w:hAnsi="Arial" w:cs="Arial"/>
                <w:sz w:val="23"/>
                <w:szCs w:val="23"/>
              </w:rPr>
              <w:t>atrimônio</w:t>
            </w:r>
            <w:r w:rsidRPr="007E080C">
              <w:rPr>
                <w:rFonts w:ascii="Arial" w:hAnsi="Arial" w:cs="Arial"/>
                <w:sz w:val="23"/>
                <w:szCs w:val="23"/>
              </w:rPr>
              <w:t xml:space="preserve"> sob</w:t>
            </w:r>
            <w:r w:rsidR="00465AC7" w:rsidRPr="007E080C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="001B5751" w:rsidRPr="007E080C">
              <w:rPr>
                <w:rFonts w:ascii="Arial" w:hAnsi="Arial" w:cs="Arial"/>
                <w:sz w:val="23"/>
                <w:szCs w:val="23"/>
              </w:rPr>
              <w:t>nºs</w:t>
            </w:r>
            <w:proofErr w:type="spellEnd"/>
            <w:r w:rsidR="001B5751" w:rsidRPr="007E080C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465AC7" w:rsidRPr="007E080C">
              <w:rPr>
                <w:rFonts w:ascii="Arial" w:hAnsi="Arial" w:cs="Arial"/>
                <w:sz w:val="23"/>
                <w:szCs w:val="23"/>
              </w:rPr>
              <w:t>2080, 854,855, 2073, 2074, 2091, 2092, 2111, 3180.</w:t>
            </w:r>
          </w:p>
        </w:tc>
        <w:tc>
          <w:tcPr>
            <w:tcW w:w="2860" w:type="dxa"/>
          </w:tcPr>
          <w:p w14:paraId="36E60F29" w14:textId="77777777" w:rsidR="00465AC7" w:rsidRPr="007E080C" w:rsidRDefault="00465AC7" w:rsidP="00465AC7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32E06B24" w14:textId="77777777" w:rsidR="00BC3920" w:rsidRPr="007E080C" w:rsidRDefault="00BC3920" w:rsidP="00465AC7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E080C">
              <w:rPr>
                <w:rFonts w:cs="Arial"/>
                <w:sz w:val="23"/>
                <w:szCs w:val="23"/>
              </w:rPr>
              <w:t>R$40,00</w:t>
            </w:r>
          </w:p>
        </w:tc>
      </w:tr>
      <w:tr w:rsidR="00465AC7" w:rsidRPr="007E080C" w14:paraId="760F14AB" w14:textId="77777777" w:rsidTr="002A480B">
        <w:trPr>
          <w:trHeight w:val="510"/>
        </w:trPr>
        <w:tc>
          <w:tcPr>
            <w:tcW w:w="1110" w:type="dxa"/>
          </w:tcPr>
          <w:p w14:paraId="1B153F1C" w14:textId="77777777" w:rsidR="00465AC7" w:rsidRPr="007E080C" w:rsidRDefault="00465AC7" w:rsidP="00465A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eastAsia="pt-BR"/>
              </w:rPr>
            </w:pPr>
            <w:r w:rsidRPr="007E080C">
              <w:rPr>
                <w:rFonts w:ascii="Arial" w:hAnsi="Arial" w:cs="Arial"/>
                <w:sz w:val="23"/>
                <w:szCs w:val="23"/>
                <w:lang w:eastAsia="pt-BR"/>
              </w:rPr>
              <w:t>VI</w:t>
            </w:r>
          </w:p>
        </w:tc>
        <w:tc>
          <w:tcPr>
            <w:tcW w:w="5292" w:type="dxa"/>
          </w:tcPr>
          <w:p w14:paraId="1922C26E" w14:textId="77777777" w:rsidR="00692057" w:rsidRPr="007E080C" w:rsidRDefault="00692057" w:rsidP="00465A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E080C">
              <w:rPr>
                <w:rFonts w:ascii="Arial" w:hAnsi="Arial" w:cs="Arial"/>
                <w:sz w:val="23"/>
                <w:szCs w:val="23"/>
              </w:rPr>
              <w:t>Lote de sucata com e</w:t>
            </w:r>
            <w:r w:rsidR="00465AC7" w:rsidRPr="007E080C">
              <w:rPr>
                <w:rFonts w:ascii="Arial" w:hAnsi="Arial" w:cs="Arial"/>
                <w:sz w:val="23"/>
                <w:szCs w:val="23"/>
              </w:rPr>
              <w:t>stante de aço</w:t>
            </w:r>
            <w:r w:rsidRPr="007E080C">
              <w:rPr>
                <w:rFonts w:ascii="Arial" w:hAnsi="Arial" w:cs="Arial"/>
                <w:sz w:val="23"/>
                <w:szCs w:val="23"/>
              </w:rPr>
              <w:t>, quadros de fórmica branco de 2 m x 1,20 m, armário multiuso com 02 (duas) portas na cor branca, patrimônio nº 3717, 147, 146, 61.</w:t>
            </w:r>
          </w:p>
        </w:tc>
        <w:tc>
          <w:tcPr>
            <w:tcW w:w="2860" w:type="dxa"/>
          </w:tcPr>
          <w:p w14:paraId="6589C4B5" w14:textId="77777777" w:rsidR="00465AC7" w:rsidRPr="007E080C" w:rsidRDefault="00465AC7" w:rsidP="00465AC7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714C5048" w14:textId="77777777" w:rsidR="00BC3920" w:rsidRPr="007E080C" w:rsidRDefault="00BC3920" w:rsidP="00465AC7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17B0D604" w14:textId="77777777" w:rsidR="00BC3920" w:rsidRPr="007E080C" w:rsidRDefault="00BC3920" w:rsidP="00465AC7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E080C">
              <w:rPr>
                <w:rFonts w:cs="Arial"/>
                <w:sz w:val="23"/>
                <w:szCs w:val="23"/>
              </w:rPr>
              <w:t>R$30,00</w:t>
            </w:r>
          </w:p>
        </w:tc>
      </w:tr>
      <w:tr w:rsidR="00465AC7" w:rsidRPr="007E080C" w14:paraId="1EE8E15A" w14:textId="77777777" w:rsidTr="00801523">
        <w:trPr>
          <w:trHeight w:val="424"/>
        </w:trPr>
        <w:tc>
          <w:tcPr>
            <w:tcW w:w="1110" w:type="dxa"/>
          </w:tcPr>
          <w:p w14:paraId="3B98CD52" w14:textId="77777777" w:rsidR="00465AC7" w:rsidRPr="007E080C" w:rsidRDefault="00465AC7" w:rsidP="00465A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eastAsia="pt-BR"/>
              </w:rPr>
            </w:pPr>
            <w:r w:rsidRPr="007E080C">
              <w:rPr>
                <w:rFonts w:ascii="Arial" w:hAnsi="Arial" w:cs="Arial"/>
                <w:sz w:val="23"/>
                <w:szCs w:val="23"/>
                <w:lang w:eastAsia="pt-BR"/>
              </w:rPr>
              <w:t>VII</w:t>
            </w:r>
          </w:p>
        </w:tc>
        <w:tc>
          <w:tcPr>
            <w:tcW w:w="5292" w:type="dxa"/>
          </w:tcPr>
          <w:p w14:paraId="70099D86" w14:textId="77777777" w:rsidR="00465AC7" w:rsidRPr="007E080C" w:rsidRDefault="00692057" w:rsidP="00900A0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E080C">
              <w:rPr>
                <w:rFonts w:ascii="Arial" w:hAnsi="Arial" w:cs="Arial"/>
                <w:sz w:val="23"/>
                <w:szCs w:val="23"/>
              </w:rPr>
              <w:t>Lote com freezer de gavetas na cor branca, aspirador de pó Philco turbo</w:t>
            </w:r>
            <w:r w:rsidR="00900A06" w:rsidRPr="007E080C">
              <w:rPr>
                <w:rFonts w:ascii="Arial" w:hAnsi="Arial" w:cs="Arial"/>
                <w:sz w:val="23"/>
                <w:szCs w:val="23"/>
              </w:rPr>
              <w:t xml:space="preserve">, centrífuga </w:t>
            </w:r>
            <w:proofErr w:type="spellStart"/>
            <w:r w:rsidR="00900A06" w:rsidRPr="007E080C">
              <w:rPr>
                <w:rFonts w:ascii="Arial" w:hAnsi="Arial" w:cs="Arial"/>
                <w:sz w:val="23"/>
                <w:szCs w:val="23"/>
              </w:rPr>
              <w:t>Dry</w:t>
            </w:r>
            <w:proofErr w:type="spellEnd"/>
            <w:r w:rsidR="00900A06" w:rsidRPr="007E080C">
              <w:rPr>
                <w:rFonts w:ascii="Arial" w:hAnsi="Arial" w:cs="Arial"/>
                <w:sz w:val="23"/>
                <w:szCs w:val="23"/>
              </w:rPr>
              <w:t xml:space="preserve"> Mueller para roupas</w:t>
            </w:r>
            <w:r w:rsidR="00AB1D81" w:rsidRPr="007E080C">
              <w:rPr>
                <w:rFonts w:ascii="Arial" w:hAnsi="Arial" w:cs="Arial"/>
                <w:sz w:val="23"/>
                <w:szCs w:val="23"/>
              </w:rPr>
              <w:t xml:space="preserve">, patrimônio sob </w:t>
            </w:r>
            <w:proofErr w:type="spellStart"/>
            <w:r w:rsidR="00AB1D81" w:rsidRPr="007E080C">
              <w:rPr>
                <w:rFonts w:ascii="Arial" w:hAnsi="Arial" w:cs="Arial"/>
                <w:sz w:val="23"/>
                <w:szCs w:val="23"/>
              </w:rPr>
              <w:t>nºs</w:t>
            </w:r>
            <w:proofErr w:type="spellEnd"/>
            <w:r w:rsidR="00AB1D81" w:rsidRPr="007E080C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81DA4" w:rsidRPr="007E080C">
              <w:rPr>
                <w:rFonts w:ascii="Arial" w:hAnsi="Arial" w:cs="Arial"/>
                <w:sz w:val="23"/>
                <w:szCs w:val="23"/>
              </w:rPr>
              <w:t>3344, 2756, 324.</w:t>
            </w:r>
          </w:p>
        </w:tc>
        <w:tc>
          <w:tcPr>
            <w:tcW w:w="2860" w:type="dxa"/>
          </w:tcPr>
          <w:p w14:paraId="3BED1C9C" w14:textId="77777777" w:rsidR="00465AC7" w:rsidRPr="007E080C" w:rsidRDefault="00465AC7" w:rsidP="00465AC7">
            <w:pPr>
              <w:spacing w:before="0" w:after="0"/>
              <w:rPr>
                <w:rFonts w:cs="Arial"/>
                <w:sz w:val="23"/>
                <w:szCs w:val="23"/>
              </w:rPr>
            </w:pPr>
          </w:p>
          <w:p w14:paraId="126F5B20" w14:textId="77777777" w:rsidR="00BC3920" w:rsidRPr="007E080C" w:rsidRDefault="00BC3920" w:rsidP="00465AC7">
            <w:pPr>
              <w:spacing w:before="0" w:after="0"/>
              <w:rPr>
                <w:rFonts w:cs="Arial"/>
                <w:sz w:val="23"/>
                <w:szCs w:val="23"/>
              </w:rPr>
            </w:pPr>
          </w:p>
          <w:p w14:paraId="550794EB" w14:textId="77777777" w:rsidR="00BC3920" w:rsidRPr="007E080C" w:rsidRDefault="00BC3920" w:rsidP="00BC3920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E080C">
              <w:rPr>
                <w:rFonts w:cs="Arial"/>
                <w:sz w:val="23"/>
                <w:szCs w:val="23"/>
              </w:rPr>
              <w:t>R$100,00</w:t>
            </w:r>
          </w:p>
        </w:tc>
      </w:tr>
      <w:tr w:rsidR="00465AC7" w:rsidRPr="007E080C" w14:paraId="68E756D7" w14:textId="77777777" w:rsidTr="002A480B">
        <w:trPr>
          <w:trHeight w:val="510"/>
        </w:trPr>
        <w:tc>
          <w:tcPr>
            <w:tcW w:w="1110" w:type="dxa"/>
          </w:tcPr>
          <w:p w14:paraId="6719F556" w14:textId="77777777" w:rsidR="00465AC7" w:rsidRPr="007E080C" w:rsidRDefault="00465AC7" w:rsidP="00465A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eastAsia="pt-BR"/>
              </w:rPr>
            </w:pPr>
            <w:r w:rsidRPr="007E080C">
              <w:rPr>
                <w:rFonts w:ascii="Arial" w:hAnsi="Arial" w:cs="Arial"/>
                <w:sz w:val="23"/>
                <w:szCs w:val="23"/>
                <w:lang w:eastAsia="pt-BR"/>
              </w:rPr>
              <w:t>VIII</w:t>
            </w:r>
          </w:p>
        </w:tc>
        <w:tc>
          <w:tcPr>
            <w:tcW w:w="5292" w:type="dxa"/>
          </w:tcPr>
          <w:p w14:paraId="69E5D48F" w14:textId="77777777" w:rsidR="00465AC7" w:rsidRPr="007E080C" w:rsidRDefault="00381DA4" w:rsidP="00381DA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E080C">
              <w:rPr>
                <w:rFonts w:ascii="Arial" w:hAnsi="Arial" w:cs="Arial"/>
                <w:sz w:val="23"/>
                <w:szCs w:val="23"/>
              </w:rPr>
              <w:t>Lote com 01 (um) Carrinho de limpeza, patrimônio sob nº 3360.</w:t>
            </w:r>
          </w:p>
        </w:tc>
        <w:tc>
          <w:tcPr>
            <w:tcW w:w="2860" w:type="dxa"/>
          </w:tcPr>
          <w:p w14:paraId="31185681" w14:textId="77777777" w:rsidR="00BC3920" w:rsidRPr="007E080C" w:rsidRDefault="00BC3920" w:rsidP="00465AC7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0DBB6390" w14:textId="77777777" w:rsidR="00465AC7" w:rsidRPr="007E080C" w:rsidRDefault="00BC3920" w:rsidP="00465AC7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E080C">
              <w:rPr>
                <w:rFonts w:cs="Arial"/>
                <w:sz w:val="23"/>
                <w:szCs w:val="23"/>
              </w:rPr>
              <w:t>R$50,00</w:t>
            </w:r>
          </w:p>
        </w:tc>
      </w:tr>
      <w:tr w:rsidR="00465AC7" w:rsidRPr="007E080C" w14:paraId="0D1632DB" w14:textId="77777777" w:rsidTr="002A480B">
        <w:trPr>
          <w:trHeight w:val="510"/>
        </w:trPr>
        <w:tc>
          <w:tcPr>
            <w:tcW w:w="1110" w:type="dxa"/>
          </w:tcPr>
          <w:p w14:paraId="0DFB538B" w14:textId="77777777" w:rsidR="00465AC7" w:rsidRPr="007E080C" w:rsidRDefault="00465AC7" w:rsidP="00465A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eastAsia="pt-BR"/>
              </w:rPr>
            </w:pPr>
            <w:r w:rsidRPr="007E080C">
              <w:rPr>
                <w:rFonts w:ascii="Arial" w:hAnsi="Arial" w:cs="Arial"/>
                <w:sz w:val="23"/>
                <w:szCs w:val="23"/>
                <w:lang w:eastAsia="pt-BR"/>
              </w:rPr>
              <w:t>IX</w:t>
            </w:r>
          </w:p>
        </w:tc>
        <w:tc>
          <w:tcPr>
            <w:tcW w:w="5292" w:type="dxa"/>
          </w:tcPr>
          <w:p w14:paraId="7DC0C260" w14:textId="77777777" w:rsidR="00465AC7" w:rsidRPr="007E080C" w:rsidRDefault="00381DA4" w:rsidP="00381DA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E080C">
              <w:rPr>
                <w:rFonts w:ascii="Arial" w:hAnsi="Arial" w:cs="Arial"/>
                <w:sz w:val="23"/>
                <w:szCs w:val="23"/>
              </w:rPr>
              <w:t xml:space="preserve">Lote com 01 (um) Fogão PMSD  402 N 02BS 02BD </w:t>
            </w:r>
            <w:proofErr w:type="spellStart"/>
            <w:r w:rsidRPr="007E080C">
              <w:rPr>
                <w:rFonts w:ascii="Arial" w:hAnsi="Arial" w:cs="Arial"/>
                <w:sz w:val="23"/>
                <w:szCs w:val="23"/>
              </w:rPr>
              <w:t>Progas</w:t>
            </w:r>
            <w:proofErr w:type="spellEnd"/>
            <w:r w:rsidRPr="007E080C">
              <w:rPr>
                <w:rFonts w:ascii="Arial" w:hAnsi="Arial" w:cs="Arial"/>
                <w:sz w:val="23"/>
                <w:szCs w:val="23"/>
              </w:rPr>
              <w:t>, patrimônio sob nº 2419.</w:t>
            </w:r>
          </w:p>
        </w:tc>
        <w:tc>
          <w:tcPr>
            <w:tcW w:w="2860" w:type="dxa"/>
          </w:tcPr>
          <w:p w14:paraId="66EDD6A2" w14:textId="77777777" w:rsidR="00BC3920" w:rsidRPr="007E080C" w:rsidRDefault="00BC3920" w:rsidP="00465AC7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4D4FE522" w14:textId="77777777" w:rsidR="00465AC7" w:rsidRPr="007E080C" w:rsidRDefault="00BC3920" w:rsidP="00465AC7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E080C">
              <w:rPr>
                <w:rFonts w:cs="Arial"/>
                <w:sz w:val="23"/>
                <w:szCs w:val="23"/>
              </w:rPr>
              <w:t>R$100,00</w:t>
            </w:r>
          </w:p>
        </w:tc>
      </w:tr>
      <w:tr w:rsidR="00381DA4" w:rsidRPr="007E080C" w14:paraId="6588D9FC" w14:textId="77777777" w:rsidTr="002A480B">
        <w:trPr>
          <w:trHeight w:val="510"/>
        </w:trPr>
        <w:tc>
          <w:tcPr>
            <w:tcW w:w="1110" w:type="dxa"/>
          </w:tcPr>
          <w:p w14:paraId="27A9A572" w14:textId="77777777" w:rsidR="00381DA4" w:rsidRPr="007E080C" w:rsidRDefault="00381DA4" w:rsidP="00381DA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eastAsia="pt-BR"/>
              </w:rPr>
            </w:pPr>
            <w:r w:rsidRPr="007E080C">
              <w:rPr>
                <w:rFonts w:ascii="Arial" w:hAnsi="Arial" w:cs="Arial"/>
                <w:sz w:val="23"/>
                <w:szCs w:val="23"/>
                <w:lang w:eastAsia="pt-BR"/>
              </w:rPr>
              <w:t>X</w:t>
            </w:r>
          </w:p>
        </w:tc>
        <w:tc>
          <w:tcPr>
            <w:tcW w:w="5292" w:type="dxa"/>
          </w:tcPr>
          <w:p w14:paraId="323CCE7F" w14:textId="77777777" w:rsidR="00381DA4" w:rsidRPr="007E080C" w:rsidRDefault="00381DA4" w:rsidP="00381DA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E080C">
              <w:rPr>
                <w:rFonts w:ascii="Arial" w:hAnsi="Arial" w:cs="Arial"/>
                <w:sz w:val="23"/>
                <w:szCs w:val="23"/>
              </w:rPr>
              <w:t xml:space="preserve">Lote de sucatas com impressora marca Epson, modelo FX – 2180; Nobreak 1,3 </w:t>
            </w:r>
            <w:proofErr w:type="spellStart"/>
            <w:r w:rsidRPr="007E080C">
              <w:rPr>
                <w:rFonts w:ascii="Arial" w:hAnsi="Arial" w:cs="Arial"/>
                <w:sz w:val="23"/>
                <w:szCs w:val="23"/>
              </w:rPr>
              <w:t>kva</w:t>
            </w:r>
            <w:proofErr w:type="spellEnd"/>
            <w:r w:rsidRPr="007E080C">
              <w:rPr>
                <w:rFonts w:ascii="Arial" w:hAnsi="Arial" w:cs="Arial"/>
                <w:sz w:val="23"/>
                <w:szCs w:val="23"/>
              </w:rPr>
              <w:t xml:space="preserve">, microcomputador </w:t>
            </w:r>
            <w:proofErr w:type="spellStart"/>
            <w:r w:rsidRPr="007E080C">
              <w:rPr>
                <w:rFonts w:ascii="Arial" w:hAnsi="Arial" w:cs="Arial"/>
                <w:sz w:val="23"/>
                <w:szCs w:val="23"/>
              </w:rPr>
              <w:t>everest</w:t>
            </w:r>
            <w:proofErr w:type="spellEnd"/>
            <w:r w:rsidRPr="007E080C">
              <w:rPr>
                <w:rFonts w:ascii="Arial" w:hAnsi="Arial" w:cs="Arial"/>
                <w:sz w:val="23"/>
                <w:szCs w:val="23"/>
              </w:rPr>
              <w:t xml:space="preserve"> Celeron D325 51240, monitor LCD LG 17, computador Itautec, impressora multifuncional HP 1516, </w:t>
            </w:r>
            <w:proofErr w:type="spellStart"/>
            <w:r w:rsidRPr="007E080C">
              <w:rPr>
                <w:rFonts w:ascii="Arial" w:hAnsi="Arial" w:cs="Arial"/>
                <w:sz w:val="23"/>
                <w:szCs w:val="23"/>
              </w:rPr>
              <w:t>nobreack</w:t>
            </w:r>
            <w:proofErr w:type="spellEnd"/>
            <w:r w:rsidRPr="007E080C">
              <w:rPr>
                <w:rFonts w:ascii="Arial" w:hAnsi="Arial" w:cs="Arial"/>
                <w:sz w:val="23"/>
                <w:szCs w:val="23"/>
              </w:rPr>
              <w:t xml:space="preserve"> marca </w:t>
            </w:r>
            <w:proofErr w:type="spellStart"/>
            <w:r w:rsidRPr="007E080C">
              <w:rPr>
                <w:rFonts w:ascii="Arial" w:hAnsi="Arial" w:cs="Arial"/>
                <w:sz w:val="23"/>
                <w:szCs w:val="23"/>
              </w:rPr>
              <w:t>ragteck</w:t>
            </w:r>
            <w:proofErr w:type="spellEnd"/>
            <w:r w:rsidRPr="007E080C">
              <w:rPr>
                <w:rFonts w:ascii="Arial" w:hAnsi="Arial" w:cs="Arial"/>
                <w:sz w:val="23"/>
                <w:szCs w:val="23"/>
              </w:rPr>
              <w:t xml:space="preserve">, Cloud </w:t>
            </w:r>
            <w:proofErr w:type="spellStart"/>
            <w:r w:rsidRPr="007E080C">
              <w:rPr>
                <w:rFonts w:ascii="Arial" w:hAnsi="Arial" w:cs="Arial"/>
                <w:sz w:val="23"/>
                <w:szCs w:val="23"/>
              </w:rPr>
              <w:t>storage</w:t>
            </w:r>
            <w:proofErr w:type="spellEnd"/>
            <w:r w:rsidRPr="007E080C">
              <w:rPr>
                <w:rFonts w:ascii="Arial" w:hAnsi="Arial" w:cs="Arial"/>
                <w:sz w:val="23"/>
                <w:szCs w:val="23"/>
              </w:rPr>
              <w:t xml:space="preserve"> DNS - 320L D-LINK C/ HDD DRIVE SATA 1TB, patrimônio sob </w:t>
            </w:r>
            <w:proofErr w:type="spellStart"/>
            <w:r w:rsidRPr="007E080C">
              <w:rPr>
                <w:rFonts w:ascii="Arial" w:hAnsi="Arial" w:cs="Arial"/>
                <w:sz w:val="23"/>
                <w:szCs w:val="23"/>
              </w:rPr>
              <w:t>nºs</w:t>
            </w:r>
            <w:proofErr w:type="spellEnd"/>
            <w:r w:rsidRPr="007E080C">
              <w:rPr>
                <w:rFonts w:ascii="Arial" w:hAnsi="Arial" w:cs="Arial"/>
                <w:sz w:val="23"/>
                <w:szCs w:val="23"/>
              </w:rPr>
              <w:t xml:space="preserve"> 3374, 2869, 2815, 2702, 2302, 1728, 1583, 1008.</w:t>
            </w:r>
          </w:p>
        </w:tc>
        <w:tc>
          <w:tcPr>
            <w:tcW w:w="2860" w:type="dxa"/>
          </w:tcPr>
          <w:p w14:paraId="61CAADEF" w14:textId="77777777" w:rsidR="00381DA4" w:rsidRPr="007E080C" w:rsidRDefault="00381DA4" w:rsidP="00381DA4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377F94D3" w14:textId="77777777" w:rsidR="00BC3920" w:rsidRPr="007E080C" w:rsidRDefault="00BC3920" w:rsidP="00381DA4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347D24D1" w14:textId="77777777" w:rsidR="00BC3920" w:rsidRPr="007E080C" w:rsidRDefault="00BC3920" w:rsidP="00381DA4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3FFA2850" w14:textId="77777777" w:rsidR="00BC3920" w:rsidRPr="007E080C" w:rsidRDefault="00BC3920" w:rsidP="00381DA4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7AE95C5A" w14:textId="77777777" w:rsidR="00BC3920" w:rsidRPr="007E080C" w:rsidRDefault="00BC3920" w:rsidP="00381DA4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E080C">
              <w:rPr>
                <w:rFonts w:cs="Arial"/>
                <w:sz w:val="23"/>
                <w:szCs w:val="23"/>
              </w:rPr>
              <w:t>R$50,00</w:t>
            </w:r>
          </w:p>
        </w:tc>
      </w:tr>
      <w:tr w:rsidR="00381DA4" w:rsidRPr="007E080C" w14:paraId="6DC947F8" w14:textId="77777777" w:rsidTr="002A480B">
        <w:trPr>
          <w:trHeight w:val="510"/>
        </w:trPr>
        <w:tc>
          <w:tcPr>
            <w:tcW w:w="1110" w:type="dxa"/>
          </w:tcPr>
          <w:p w14:paraId="4E1F8AF6" w14:textId="77777777" w:rsidR="00381DA4" w:rsidRPr="007E080C" w:rsidRDefault="00381DA4" w:rsidP="00381DA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eastAsia="pt-BR"/>
              </w:rPr>
            </w:pPr>
            <w:r w:rsidRPr="007E080C">
              <w:rPr>
                <w:rFonts w:ascii="Arial" w:hAnsi="Arial" w:cs="Arial"/>
                <w:sz w:val="23"/>
                <w:szCs w:val="23"/>
                <w:lang w:eastAsia="pt-BR"/>
              </w:rPr>
              <w:lastRenderedPageBreak/>
              <w:t>XI</w:t>
            </w:r>
          </w:p>
        </w:tc>
        <w:tc>
          <w:tcPr>
            <w:tcW w:w="5292" w:type="dxa"/>
          </w:tcPr>
          <w:p w14:paraId="2B22E738" w14:textId="77777777" w:rsidR="00381DA4" w:rsidRPr="007E080C" w:rsidRDefault="00381DA4" w:rsidP="00381DA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E080C">
              <w:rPr>
                <w:rFonts w:ascii="Arial" w:hAnsi="Arial" w:cs="Arial"/>
                <w:sz w:val="23"/>
                <w:szCs w:val="23"/>
              </w:rPr>
              <w:t xml:space="preserve">Lote de sucatas com </w:t>
            </w:r>
            <w:proofErr w:type="spellStart"/>
            <w:r w:rsidRPr="007E080C">
              <w:rPr>
                <w:rFonts w:ascii="Arial" w:hAnsi="Arial" w:cs="Arial"/>
                <w:sz w:val="23"/>
                <w:szCs w:val="23"/>
              </w:rPr>
              <w:t>desfribriladores</w:t>
            </w:r>
            <w:proofErr w:type="spellEnd"/>
            <w:r w:rsidRPr="007E080C">
              <w:rPr>
                <w:rFonts w:ascii="Arial" w:hAnsi="Arial" w:cs="Arial"/>
                <w:sz w:val="23"/>
                <w:szCs w:val="23"/>
              </w:rPr>
              <w:t xml:space="preserve"> portátil HS – 01 DIG DD, monitor cardíaco </w:t>
            </w:r>
            <w:proofErr w:type="spellStart"/>
            <w:r w:rsidRPr="007E080C">
              <w:rPr>
                <w:rFonts w:ascii="Arial" w:hAnsi="Arial" w:cs="Arial"/>
                <w:sz w:val="23"/>
                <w:szCs w:val="23"/>
              </w:rPr>
              <w:t>Miniscopi</w:t>
            </w:r>
            <w:proofErr w:type="spellEnd"/>
            <w:r w:rsidRPr="007E080C">
              <w:rPr>
                <w:rFonts w:ascii="Arial" w:hAnsi="Arial" w:cs="Arial"/>
                <w:sz w:val="23"/>
                <w:szCs w:val="23"/>
              </w:rPr>
              <w:t xml:space="preserve"> II - ECG - MM; eletrocardiógrafo ECG 6 CT nº Série </w:t>
            </w:r>
            <w:proofErr w:type="gramStart"/>
            <w:r w:rsidRPr="007E080C">
              <w:rPr>
                <w:rFonts w:ascii="Arial" w:hAnsi="Arial" w:cs="Arial"/>
                <w:sz w:val="23"/>
                <w:szCs w:val="23"/>
              </w:rPr>
              <w:t>216635  RMS</w:t>
            </w:r>
            <w:proofErr w:type="gramEnd"/>
            <w:r w:rsidRPr="007E080C">
              <w:rPr>
                <w:rFonts w:ascii="Arial" w:hAnsi="Arial" w:cs="Arial"/>
                <w:sz w:val="23"/>
                <w:szCs w:val="23"/>
              </w:rPr>
              <w:t xml:space="preserve"> 80332620006, patrimônio sob </w:t>
            </w:r>
            <w:proofErr w:type="spellStart"/>
            <w:r w:rsidRPr="007E080C">
              <w:rPr>
                <w:rFonts w:ascii="Arial" w:hAnsi="Arial" w:cs="Arial"/>
                <w:sz w:val="23"/>
                <w:szCs w:val="23"/>
              </w:rPr>
              <w:t>nºs</w:t>
            </w:r>
            <w:proofErr w:type="spellEnd"/>
            <w:r w:rsidRPr="007E080C">
              <w:rPr>
                <w:rFonts w:ascii="Arial" w:hAnsi="Arial" w:cs="Arial"/>
                <w:sz w:val="23"/>
                <w:szCs w:val="23"/>
              </w:rPr>
              <w:t xml:space="preserve"> 1675, 1677, 2057, 2058, 1833005.</w:t>
            </w:r>
          </w:p>
        </w:tc>
        <w:tc>
          <w:tcPr>
            <w:tcW w:w="2860" w:type="dxa"/>
          </w:tcPr>
          <w:p w14:paraId="750D1FBD" w14:textId="77777777" w:rsidR="00381DA4" w:rsidRPr="007E080C" w:rsidRDefault="00381DA4" w:rsidP="00381DA4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1387920B" w14:textId="77777777" w:rsidR="00BC3920" w:rsidRPr="007E080C" w:rsidRDefault="00E16465" w:rsidP="00381DA4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E080C">
              <w:rPr>
                <w:rFonts w:cs="Arial"/>
                <w:sz w:val="23"/>
                <w:szCs w:val="23"/>
              </w:rPr>
              <w:t>R$800,00</w:t>
            </w:r>
          </w:p>
          <w:p w14:paraId="52FA778D" w14:textId="77777777" w:rsidR="00BC3920" w:rsidRPr="007E080C" w:rsidRDefault="00BC3920" w:rsidP="00381DA4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</w:tc>
      </w:tr>
      <w:tr w:rsidR="00381DA4" w:rsidRPr="007E080C" w14:paraId="1EC95CD8" w14:textId="77777777" w:rsidTr="002A480B">
        <w:trPr>
          <w:trHeight w:val="510"/>
        </w:trPr>
        <w:tc>
          <w:tcPr>
            <w:tcW w:w="1110" w:type="dxa"/>
          </w:tcPr>
          <w:p w14:paraId="5DDAD693" w14:textId="77777777" w:rsidR="00381DA4" w:rsidRPr="007E080C" w:rsidRDefault="00381DA4" w:rsidP="00381DA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eastAsia="pt-BR"/>
              </w:rPr>
            </w:pPr>
            <w:r w:rsidRPr="007E080C">
              <w:rPr>
                <w:rFonts w:ascii="Arial" w:hAnsi="Arial" w:cs="Arial"/>
                <w:sz w:val="23"/>
                <w:szCs w:val="23"/>
                <w:lang w:eastAsia="pt-BR"/>
              </w:rPr>
              <w:t>XII</w:t>
            </w:r>
          </w:p>
        </w:tc>
        <w:tc>
          <w:tcPr>
            <w:tcW w:w="5292" w:type="dxa"/>
          </w:tcPr>
          <w:p w14:paraId="2F66AB62" w14:textId="77777777" w:rsidR="00381DA4" w:rsidRPr="007E080C" w:rsidRDefault="008B4449" w:rsidP="00381DA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E080C">
              <w:rPr>
                <w:rFonts w:ascii="Arial" w:hAnsi="Arial" w:cs="Arial"/>
                <w:sz w:val="23"/>
                <w:szCs w:val="23"/>
              </w:rPr>
              <w:t xml:space="preserve">Lote com duas mesas ginecológicas e três mesas de </w:t>
            </w:r>
            <w:proofErr w:type="spellStart"/>
            <w:r w:rsidRPr="007E080C">
              <w:rPr>
                <w:rFonts w:ascii="Arial" w:hAnsi="Arial" w:cs="Arial"/>
                <w:sz w:val="23"/>
                <w:szCs w:val="23"/>
              </w:rPr>
              <w:t>mayo</w:t>
            </w:r>
            <w:proofErr w:type="spellEnd"/>
            <w:r w:rsidRPr="007E080C">
              <w:rPr>
                <w:rFonts w:ascii="Arial" w:hAnsi="Arial" w:cs="Arial"/>
                <w:sz w:val="23"/>
                <w:szCs w:val="23"/>
              </w:rPr>
              <w:t xml:space="preserve"> patrimônio sob </w:t>
            </w:r>
            <w:proofErr w:type="spellStart"/>
            <w:r w:rsidRPr="007E080C">
              <w:rPr>
                <w:rFonts w:ascii="Arial" w:hAnsi="Arial" w:cs="Arial"/>
                <w:sz w:val="23"/>
                <w:szCs w:val="23"/>
              </w:rPr>
              <w:t>nºs</w:t>
            </w:r>
            <w:proofErr w:type="spellEnd"/>
            <w:r w:rsidRPr="007E080C">
              <w:rPr>
                <w:rFonts w:ascii="Arial" w:hAnsi="Arial" w:cs="Arial"/>
                <w:sz w:val="23"/>
                <w:szCs w:val="23"/>
              </w:rPr>
              <w:t xml:space="preserve"> 3391, 3394, 3395, 4015, 4016.</w:t>
            </w:r>
          </w:p>
        </w:tc>
        <w:tc>
          <w:tcPr>
            <w:tcW w:w="2860" w:type="dxa"/>
          </w:tcPr>
          <w:p w14:paraId="10C98A3F" w14:textId="77777777" w:rsidR="00381DA4" w:rsidRPr="007E080C" w:rsidRDefault="00E16465" w:rsidP="00381DA4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E080C">
              <w:rPr>
                <w:rFonts w:cs="Arial"/>
                <w:sz w:val="23"/>
                <w:szCs w:val="23"/>
              </w:rPr>
              <w:t>R$80,00</w:t>
            </w:r>
          </w:p>
        </w:tc>
      </w:tr>
      <w:tr w:rsidR="008B4449" w:rsidRPr="007E080C" w14:paraId="34928E53" w14:textId="77777777" w:rsidTr="002A480B">
        <w:trPr>
          <w:trHeight w:val="510"/>
        </w:trPr>
        <w:tc>
          <w:tcPr>
            <w:tcW w:w="1110" w:type="dxa"/>
          </w:tcPr>
          <w:p w14:paraId="2DFB88A9" w14:textId="77777777" w:rsidR="008B4449" w:rsidRPr="007E080C" w:rsidRDefault="008B4449" w:rsidP="008B444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eastAsia="pt-BR"/>
              </w:rPr>
            </w:pPr>
            <w:r w:rsidRPr="007E080C">
              <w:rPr>
                <w:rFonts w:ascii="Arial" w:hAnsi="Arial" w:cs="Arial"/>
                <w:sz w:val="23"/>
                <w:szCs w:val="23"/>
                <w:lang w:eastAsia="pt-BR"/>
              </w:rPr>
              <w:t>XIII</w:t>
            </w:r>
          </w:p>
        </w:tc>
        <w:tc>
          <w:tcPr>
            <w:tcW w:w="5292" w:type="dxa"/>
          </w:tcPr>
          <w:p w14:paraId="25B68C18" w14:textId="77777777" w:rsidR="008B4449" w:rsidRPr="007E080C" w:rsidRDefault="003072EF" w:rsidP="008B444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E080C">
              <w:rPr>
                <w:rFonts w:ascii="Arial" w:hAnsi="Arial" w:cs="Arial"/>
                <w:sz w:val="23"/>
                <w:szCs w:val="23"/>
              </w:rPr>
              <w:t>Lote com uma talha manual capacidade de um</w:t>
            </w:r>
            <w:r w:rsidR="001B5751" w:rsidRPr="007E080C">
              <w:rPr>
                <w:rFonts w:ascii="Arial" w:hAnsi="Arial" w:cs="Arial"/>
                <w:sz w:val="23"/>
                <w:szCs w:val="23"/>
              </w:rPr>
              <w:t>a</w:t>
            </w:r>
            <w:r w:rsidRPr="007E080C">
              <w:rPr>
                <w:rFonts w:ascii="Arial" w:hAnsi="Arial" w:cs="Arial"/>
                <w:sz w:val="23"/>
                <w:szCs w:val="23"/>
              </w:rPr>
              <w:t xml:space="preserve"> tonelada corrente 6mm, elevação 8 m, patrimônio sob nº 2823</w:t>
            </w:r>
          </w:p>
        </w:tc>
        <w:tc>
          <w:tcPr>
            <w:tcW w:w="2860" w:type="dxa"/>
          </w:tcPr>
          <w:p w14:paraId="6729403F" w14:textId="77777777" w:rsidR="008B4449" w:rsidRPr="007E080C" w:rsidRDefault="005C4F30" w:rsidP="008B4449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E080C">
              <w:rPr>
                <w:rFonts w:cs="Arial"/>
                <w:sz w:val="23"/>
                <w:szCs w:val="23"/>
              </w:rPr>
              <w:t>R$8</w:t>
            </w:r>
            <w:r w:rsidR="009F20B3" w:rsidRPr="007E080C">
              <w:rPr>
                <w:rFonts w:cs="Arial"/>
                <w:sz w:val="23"/>
                <w:szCs w:val="23"/>
              </w:rPr>
              <w:t>0,00</w:t>
            </w:r>
          </w:p>
        </w:tc>
      </w:tr>
      <w:tr w:rsidR="003072EF" w:rsidRPr="007E080C" w14:paraId="6433A821" w14:textId="77777777" w:rsidTr="002A480B">
        <w:trPr>
          <w:trHeight w:val="510"/>
        </w:trPr>
        <w:tc>
          <w:tcPr>
            <w:tcW w:w="1110" w:type="dxa"/>
          </w:tcPr>
          <w:p w14:paraId="756ACD08" w14:textId="77777777" w:rsidR="003072EF" w:rsidRPr="007E080C" w:rsidRDefault="003072EF" w:rsidP="003072E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eastAsia="pt-BR"/>
              </w:rPr>
            </w:pPr>
            <w:r w:rsidRPr="007E080C">
              <w:rPr>
                <w:rFonts w:ascii="Arial" w:hAnsi="Arial" w:cs="Arial"/>
                <w:sz w:val="23"/>
                <w:szCs w:val="23"/>
                <w:lang w:eastAsia="pt-BR"/>
              </w:rPr>
              <w:t>XIV</w:t>
            </w:r>
          </w:p>
        </w:tc>
        <w:tc>
          <w:tcPr>
            <w:tcW w:w="5292" w:type="dxa"/>
          </w:tcPr>
          <w:p w14:paraId="1D48A5AB" w14:textId="77777777" w:rsidR="003072EF" w:rsidRPr="007E080C" w:rsidRDefault="003072EF" w:rsidP="003072E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E080C">
              <w:rPr>
                <w:rFonts w:ascii="Arial" w:hAnsi="Arial" w:cs="Arial"/>
                <w:sz w:val="23"/>
                <w:szCs w:val="23"/>
              </w:rPr>
              <w:t>Lote com um ROMPEDOR HIDRÁULICO TF-10 PED/INT 003944-0, patrimônio sob nº 2803.</w:t>
            </w:r>
          </w:p>
        </w:tc>
        <w:tc>
          <w:tcPr>
            <w:tcW w:w="2860" w:type="dxa"/>
          </w:tcPr>
          <w:p w14:paraId="07084B0B" w14:textId="77777777" w:rsidR="003072EF" w:rsidRPr="007E080C" w:rsidRDefault="001B5751" w:rsidP="001B5751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E080C">
              <w:rPr>
                <w:rFonts w:cs="Arial"/>
                <w:sz w:val="23"/>
                <w:szCs w:val="23"/>
              </w:rPr>
              <w:t xml:space="preserve">           </w:t>
            </w:r>
            <w:r w:rsidR="005C4F30" w:rsidRPr="007E080C">
              <w:rPr>
                <w:rFonts w:cs="Arial"/>
                <w:sz w:val="23"/>
                <w:szCs w:val="23"/>
              </w:rPr>
              <w:t>R$12.000,00</w:t>
            </w:r>
          </w:p>
        </w:tc>
      </w:tr>
      <w:tr w:rsidR="003072EF" w:rsidRPr="007E080C" w14:paraId="7F8D1C57" w14:textId="77777777" w:rsidTr="002A480B">
        <w:trPr>
          <w:trHeight w:val="510"/>
        </w:trPr>
        <w:tc>
          <w:tcPr>
            <w:tcW w:w="1110" w:type="dxa"/>
          </w:tcPr>
          <w:p w14:paraId="2CC5F09A" w14:textId="77777777" w:rsidR="003072EF" w:rsidRPr="007E080C" w:rsidRDefault="003072EF" w:rsidP="003072E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eastAsia="pt-BR"/>
              </w:rPr>
            </w:pPr>
            <w:r w:rsidRPr="007E080C">
              <w:rPr>
                <w:rFonts w:ascii="Arial" w:hAnsi="Arial" w:cs="Arial"/>
                <w:sz w:val="23"/>
                <w:szCs w:val="23"/>
                <w:lang w:eastAsia="pt-BR"/>
              </w:rPr>
              <w:t>XV</w:t>
            </w:r>
          </w:p>
        </w:tc>
        <w:tc>
          <w:tcPr>
            <w:tcW w:w="5292" w:type="dxa"/>
          </w:tcPr>
          <w:p w14:paraId="40AC0C07" w14:textId="77777777" w:rsidR="003072EF" w:rsidRPr="007E080C" w:rsidRDefault="003072EF" w:rsidP="003072E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E080C">
              <w:rPr>
                <w:rFonts w:ascii="Arial" w:hAnsi="Arial" w:cs="Arial"/>
                <w:sz w:val="23"/>
                <w:szCs w:val="23"/>
              </w:rPr>
              <w:t xml:space="preserve">Lote com um Reboque para </w:t>
            </w:r>
            <w:proofErr w:type="spellStart"/>
            <w:r w:rsidRPr="007E080C">
              <w:rPr>
                <w:rFonts w:ascii="Arial" w:hAnsi="Arial" w:cs="Arial"/>
                <w:sz w:val="23"/>
                <w:szCs w:val="23"/>
              </w:rPr>
              <w:t>ensiladeira</w:t>
            </w:r>
            <w:proofErr w:type="spellEnd"/>
            <w:r w:rsidRPr="007E080C">
              <w:rPr>
                <w:rFonts w:ascii="Arial" w:hAnsi="Arial" w:cs="Arial"/>
                <w:sz w:val="23"/>
                <w:szCs w:val="23"/>
              </w:rPr>
              <w:t xml:space="preserve"> móvel, patrimônio 1489, uma </w:t>
            </w:r>
            <w:proofErr w:type="spellStart"/>
            <w:r w:rsidRPr="007E080C">
              <w:rPr>
                <w:rFonts w:ascii="Arial" w:hAnsi="Arial" w:cs="Arial"/>
                <w:sz w:val="23"/>
                <w:szCs w:val="23"/>
              </w:rPr>
              <w:t>Enciladeira</w:t>
            </w:r>
            <w:proofErr w:type="spellEnd"/>
            <w:r w:rsidRPr="007E080C">
              <w:rPr>
                <w:rFonts w:ascii="Arial" w:hAnsi="Arial" w:cs="Arial"/>
                <w:sz w:val="23"/>
                <w:szCs w:val="23"/>
              </w:rPr>
              <w:t xml:space="preserve"> EN-66000 c/cavalete, patrimônio 1453, um Motor Estacionário Agrale Modelo M-93ID/2600 refrigerado a ar, 14CV, 4 tempos, 2600RPM, partida manivela, patrimônio sob nº 1452.</w:t>
            </w:r>
          </w:p>
        </w:tc>
        <w:tc>
          <w:tcPr>
            <w:tcW w:w="2860" w:type="dxa"/>
          </w:tcPr>
          <w:p w14:paraId="23563858" w14:textId="77777777" w:rsidR="001B5751" w:rsidRPr="007E080C" w:rsidRDefault="001B5751" w:rsidP="003072EF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3DBC4C9B" w14:textId="77777777" w:rsidR="001B5751" w:rsidRPr="007E080C" w:rsidRDefault="001B5751" w:rsidP="003072EF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7BD39878" w14:textId="77777777" w:rsidR="003072EF" w:rsidRPr="007E080C" w:rsidRDefault="005C4F30" w:rsidP="003072EF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E080C">
              <w:rPr>
                <w:rFonts w:cs="Arial"/>
                <w:sz w:val="23"/>
                <w:szCs w:val="23"/>
              </w:rPr>
              <w:t>R$</w:t>
            </w:r>
            <w:r w:rsidR="005D0F56" w:rsidRPr="007E080C">
              <w:rPr>
                <w:rFonts w:cs="Arial"/>
                <w:sz w:val="23"/>
                <w:szCs w:val="23"/>
              </w:rPr>
              <w:t>1.000,00</w:t>
            </w:r>
          </w:p>
        </w:tc>
      </w:tr>
    </w:tbl>
    <w:p w14:paraId="63853369" w14:textId="77777777" w:rsidR="00933757" w:rsidRPr="00A838EC" w:rsidRDefault="00933757" w:rsidP="002A480B">
      <w:pPr>
        <w:pStyle w:val="SemEspaamento"/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p w14:paraId="08121C17" w14:textId="77777777" w:rsidR="00E73D7D" w:rsidRDefault="004632DD" w:rsidP="002A480B">
      <w:pPr>
        <w:pStyle w:val="SemEspaamento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D457F">
        <w:rPr>
          <w:rFonts w:ascii="Arial" w:hAnsi="Arial" w:cs="Arial"/>
          <w:b/>
          <w:sz w:val="24"/>
          <w:szCs w:val="24"/>
        </w:rPr>
        <w:t>Art. 2º</w:t>
      </w:r>
      <w:r w:rsidR="009D236B" w:rsidRPr="00FD457F">
        <w:rPr>
          <w:rFonts w:ascii="Arial" w:hAnsi="Arial" w:cs="Arial"/>
          <w:b/>
          <w:sz w:val="24"/>
          <w:szCs w:val="24"/>
        </w:rPr>
        <w:t xml:space="preserve"> -</w:t>
      </w:r>
      <w:r w:rsidRPr="00FD457F">
        <w:rPr>
          <w:rFonts w:ascii="Arial" w:hAnsi="Arial" w:cs="Arial"/>
          <w:sz w:val="24"/>
          <w:szCs w:val="24"/>
        </w:rPr>
        <w:t xml:space="preserve"> </w:t>
      </w:r>
      <w:r w:rsidR="004542BD" w:rsidRPr="00FD45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preço dos bens constantes da relação do artigo 1º desta lei </w:t>
      </w:r>
      <w:r w:rsidR="00001804" w:rsidRPr="00FD45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foi </w:t>
      </w:r>
      <w:r w:rsidR="004542BD" w:rsidRPr="00FD457F">
        <w:rPr>
          <w:rFonts w:ascii="Arial" w:hAnsi="Arial" w:cs="Arial"/>
          <w:color w:val="000000"/>
          <w:sz w:val="24"/>
          <w:szCs w:val="24"/>
          <w:shd w:val="clear" w:color="auto" w:fill="FFFFFF"/>
        </w:rPr>
        <w:t>estipulado através d</w:t>
      </w:r>
      <w:r w:rsidR="00001804" w:rsidRPr="00FD457F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4542BD" w:rsidRPr="00FD45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avaliação realizada por Comissão designada para este fim, onde </w:t>
      </w:r>
      <w:r w:rsidR="00001804" w:rsidRPr="00FD457F">
        <w:rPr>
          <w:rFonts w:ascii="Arial" w:hAnsi="Arial" w:cs="Arial"/>
          <w:color w:val="000000"/>
          <w:sz w:val="24"/>
          <w:szCs w:val="24"/>
          <w:shd w:val="clear" w:color="auto" w:fill="FFFFFF"/>
        </w:rPr>
        <w:t>foi</w:t>
      </w:r>
      <w:r w:rsidR="004542BD" w:rsidRPr="00FD45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observado, o valor de mercado dos veículos, levando em consideração a depreciação contábil, estado de conservação atual, histórico de manutenção entre outros.</w:t>
      </w:r>
    </w:p>
    <w:p w14:paraId="39CC42C5" w14:textId="77777777" w:rsidR="00E73D7D" w:rsidRDefault="00E73D7D" w:rsidP="002A480B">
      <w:pPr>
        <w:pStyle w:val="SemEspaamento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6C2A640B" w14:textId="77777777" w:rsidR="00B52E24" w:rsidRPr="00FD457F" w:rsidRDefault="00622459" w:rsidP="002A480B">
      <w:pPr>
        <w:pStyle w:val="SemEspaamento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D457F">
        <w:rPr>
          <w:rFonts w:ascii="Arial" w:hAnsi="Arial" w:cs="Arial"/>
          <w:b/>
          <w:sz w:val="24"/>
          <w:szCs w:val="24"/>
        </w:rPr>
        <w:t>Art. 3º</w:t>
      </w:r>
      <w:r w:rsidRPr="00FD457F">
        <w:rPr>
          <w:rFonts w:ascii="Arial" w:hAnsi="Arial" w:cs="Arial"/>
          <w:sz w:val="24"/>
          <w:szCs w:val="24"/>
        </w:rPr>
        <w:t xml:space="preserve"> </w:t>
      </w:r>
      <w:r w:rsidRPr="00FD457F">
        <w:rPr>
          <w:rFonts w:ascii="Arial" w:hAnsi="Arial" w:cs="Arial"/>
          <w:b/>
          <w:sz w:val="24"/>
          <w:szCs w:val="24"/>
        </w:rPr>
        <w:t>-</w:t>
      </w:r>
      <w:r w:rsidRPr="00FD457F">
        <w:rPr>
          <w:rFonts w:ascii="Arial" w:hAnsi="Arial" w:cs="Arial"/>
          <w:sz w:val="24"/>
          <w:szCs w:val="24"/>
        </w:rPr>
        <w:t xml:space="preserve"> </w:t>
      </w:r>
      <w:r w:rsidR="00B52E24" w:rsidRPr="00FD457F">
        <w:rPr>
          <w:rFonts w:ascii="Arial" w:hAnsi="Arial" w:cs="Arial"/>
          <w:color w:val="000000"/>
          <w:sz w:val="24"/>
          <w:szCs w:val="24"/>
          <w:shd w:val="clear" w:color="auto" w:fill="FFFFFF"/>
        </w:rPr>
        <w:t>Fica autorizado o Poder Executivo Municipal a proceder à alienação dos bens constantes do artigo 1º desta lei, pelo maior lance, igual ou superior ao valor da avaliação, assim como a suspender a venda, se o julgar conveniente.</w:t>
      </w:r>
    </w:p>
    <w:p w14:paraId="314CEA17" w14:textId="77777777" w:rsidR="00311000" w:rsidRPr="00FD457F" w:rsidRDefault="00311000" w:rsidP="002A480B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EBD4400" w14:textId="77777777" w:rsidR="003100E4" w:rsidRPr="00FD457F" w:rsidRDefault="00B52E24" w:rsidP="002A480B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FD457F">
        <w:rPr>
          <w:rFonts w:ascii="Arial" w:hAnsi="Arial" w:cs="Arial"/>
          <w:b/>
          <w:sz w:val="24"/>
          <w:szCs w:val="24"/>
        </w:rPr>
        <w:t>Art. 4º -</w:t>
      </w:r>
      <w:r w:rsidRPr="00FD457F">
        <w:rPr>
          <w:rFonts w:ascii="Arial" w:hAnsi="Arial" w:cs="Arial"/>
          <w:sz w:val="24"/>
          <w:szCs w:val="24"/>
        </w:rPr>
        <w:t xml:space="preserve"> </w:t>
      </w:r>
      <w:r w:rsidR="00622459" w:rsidRPr="00FD457F">
        <w:rPr>
          <w:rFonts w:ascii="Arial" w:hAnsi="Arial" w:cs="Arial"/>
          <w:sz w:val="24"/>
          <w:szCs w:val="24"/>
        </w:rPr>
        <w:t>Fi</w:t>
      </w:r>
      <w:r w:rsidR="00F110D5" w:rsidRPr="00FD457F">
        <w:rPr>
          <w:rFonts w:ascii="Arial" w:hAnsi="Arial" w:cs="Arial"/>
          <w:sz w:val="24"/>
          <w:szCs w:val="24"/>
        </w:rPr>
        <w:t>ca autorizada a contratação de L</w:t>
      </w:r>
      <w:r w:rsidR="00622459" w:rsidRPr="00FD457F">
        <w:rPr>
          <w:rFonts w:ascii="Arial" w:hAnsi="Arial" w:cs="Arial"/>
          <w:sz w:val="24"/>
          <w:szCs w:val="24"/>
        </w:rPr>
        <w:t>eiloeir</w:t>
      </w:r>
      <w:r w:rsidR="007F21D4" w:rsidRPr="00FD457F">
        <w:rPr>
          <w:rFonts w:ascii="Arial" w:hAnsi="Arial" w:cs="Arial"/>
          <w:sz w:val="24"/>
          <w:szCs w:val="24"/>
        </w:rPr>
        <w:t>o</w:t>
      </w:r>
      <w:r w:rsidR="001B5751" w:rsidRPr="00FD457F">
        <w:rPr>
          <w:rFonts w:ascii="Arial" w:hAnsi="Arial" w:cs="Arial"/>
          <w:sz w:val="24"/>
          <w:szCs w:val="24"/>
        </w:rPr>
        <w:t xml:space="preserve"> </w:t>
      </w:r>
      <w:r w:rsidR="007F21D4" w:rsidRPr="00FD457F">
        <w:rPr>
          <w:rFonts w:ascii="Arial" w:hAnsi="Arial" w:cs="Arial"/>
          <w:sz w:val="24"/>
          <w:szCs w:val="24"/>
        </w:rPr>
        <w:t>(a)</w:t>
      </w:r>
      <w:r w:rsidRPr="00FD457F">
        <w:rPr>
          <w:rFonts w:ascii="Arial" w:hAnsi="Arial" w:cs="Arial"/>
          <w:sz w:val="24"/>
          <w:szCs w:val="24"/>
        </w:rPr>
        <w:t xml:space="preserve"> Público</w:t>
      </w:r>
      <w:r w:rsidR="00622459" w:rsidRPr="00FD457F">
        <w:rPr>
          <w:rFonts w:ascii="Arial" w:hAnsi="Arial" w:cs="Arial"/>
          <w:sz w:val="24"/>
          <w:szCs w:val="24"/>
        </w:rPr>
        <w:t xml:space="preserve"> </w:t>
      </w:r>
      <w:r w:rsidR="00F110D5" w:rsidRPr="00FD457F">
        <w:rPr>
          <w:rFonts w:ascii="Arial" w:hAnsi="Arial" w:cs="Arial"/>
          <w:sz w:val="24"/>
          <w:szCs w:val="24"/>
        </w:rPr>
        <w:t>O</w:t>
      </w:r>
      <w:r w:rsidR="00622459" w:rsidRPr="00FD457F">
        <w:rPr>
          <w:rFonts w:ascii="Arial" w:hAnsi="Arial" w:cs="Arial"/>
          <w:sz w:val="24"/>
          <w:szCs w:val="24"/>
        </w:rPr>
        <w:t>ficial para o fiel cumprimento da presente Lei</w:t>
      </w:r>
      <w:r w:rsidR="00F110D5" w:rsidRPr="00FD457F">
        <w:rPr>
          <w:rFonts w:ascii="Arial" w:hAnsi="Arial" w:cs="Arial"/>
          <w:sz w:val="24"/>
          <w:szCs w:val="24"/>
        </w:rPr>
        <w:t xml:space="preserve">, </w:t>
      </w:r>
      <w:r w:rsidRPr="00FD45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sendo que o mesmo deverá ser remunerado </w:t>
      </w:r>
      <w:r w:rsidRPr="00FD457F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apenas pela comissão que é devida pela arrematação, </w:t>
      </w:r>
      <w:r w:rsidR="00F110D5" w:rsidRPr="00FD457F">
        <w:rPr>
          <w:rFonts w:ascii="Arial" w:hAnsi="Arial" w:cs="Arial"/>
          <w:sz w:val="24"/>
          <w:szCs w:val="24"/>
        </w:rPr>
        <w:t>sem custo algum para a municipalidade</w:t>
      </w:r>
      <w:r w:rsidR="00622459" w:rsidRPr="00FD457F">
        <w:rPr>
          <w:rFonts w:ascii="Arial" w:hAnsi="Arial" w:cs="Arial"/>
          <w:sz w:val="24"/>
          <w:szCs w:val="24"/>
        </w:rPr>
        <w:t>.</w:t>
      </w:r>
    </w:p>
    <w:p w14:paraId="6DE6B76C" w14:textId="77777777" w:rsidR="00622459" w:rsidRPr="00FD457F" w:rsidRDefault="00622459" w:rsidP="002A480B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47179B27" w14:textId="77777777" w:rsidR="003100E4" w:rsidRPr="00FD457F" w:rsidRDefault="005B2BF8" w:rsidP="002A480B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FD457F">
        <w:rPr>
          <w:rFonts w:ascii="Arial" w:hAnsi="Arial" w:cs="Arial"/>
          <w:b/>
          <w:sz w:val="24"/>
          <w:szCs w:val="24"/>
          <w:lang w:eastAsia="pt-BR"/>
        </w:rPr>
        <w:t xml:space="preserve">Art. </w:t>
      </w:r>
      <w:r w:rsidR="00B52E24" w:rsidRPr="00FD457F">
        <w:rPr>
          <w:rFonts w:ascii="Arial" w:hAnsi="Arial" w:cs="Arial"/>
          <w:b/>
          <w:sz w:val="24"/>
          <w:szCs w:val="24"/>
          <w:lang w:eastAsia="pt-BR"/>
        </w:rPr>
        <w:t>5</w:t>
      </w:r>
      <w:r w:rsidR="003100E4" w:rsidRPr="00FD457F">
        <w:rPr>
          <w:rFonts w:ascii="Arial" w:hAnsi="Arial" w:cs="Arial"/>
          <w:b/>
          <w:sz w:val="24"/>
          <w:szCs w:val="24"/>
          <w:lang w:eastAsia="pt-BR"/>
        </w:rPr>
        <w:t>° -</w:t>
      </w:r>
      <w:r w:rsidR="003100E4" w:rsidRPr="00FD457F">
        <w:rPr>
          <w:rFonts w:ascii="Arial" w:hAnsi="Arial" w:cs="Arial"/>
          <w:sz w:val="24"/>
          <w:szCs w:val="24"/>
          <w:lang w:eastAsia="pt-BR"/>
        </w:rPr>
        <w:t xml:space="preserve"> Revogadas as disposições em contrário, esta Lei entra em vigor na data de sua publicação</w:t>
      </w:r>
      <w:r w:rsidR="005F5989" w:rsidRPr="00FD457F">
        <w:rPr>
          <w:rFonts w:ascii="Arial" w:hAnsi="Arial" w:cs="Arial"/>
          <w:sz w:val="24"/>
          <w:szCs w:val="24"/>
          <w:lang w:eastAsia="pt-BR"/>
        </w:rPr>
        <w:t>.</w:t>
      </w:r>
    </w:p>
    <w:p w14:paraId="6FA7F6D0" w14:textId="77777777" w:rsidR="007F21D4" w:rsidRPr="00FD457F" w:rsidRDefault="007F21D4" w:rsidP="002A480B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24"/>
          <w:szCs w:val="24"/>
        </w:rPr>
      </w:pPr>
    </w:p>
    <w:p w14:paraId="19B48CFD" w14:textId="77777777" w:rsidR="007E080C" w:rsidRPr="007E080C" w:rsidRDefault="007E080C" w:rsidP="007E080C">
      <w:pPr>
        <w:pStyle w:val="Corpodetexto"/>
        <w:tabs>
          <w:tab w:val="clear" w:pos="2268"/>
          <w:tab w:val="right" w:pos="1418"/>
        </w:tabs>
        <w:spacing w:before="0" w:after="0" w:line="360" w:lineRule="auto"/>
        <w:ind w:left="0"/>
        <w:rPr>
          <w:rFonts w:cs="Arial"/>
          <w:sz w:val="24"/>
          <w:szCs w:val="24"/>
        </w:rPr>
      </w:pPr>
      <w:r w:rsidRPr="007E080C">
        <w:rPr>
          <w:rFonts w:cs="Arial"/>
          <w:b/>
          <w:bCs/>
          <w:sz w:val="24"/>
          <w:szCs w:val="24"/>
        </w:rPr>
        <w:t>Gabinete da Prefeita Municipal de Doutor Ricardo - RS</w:t>
      </w:r>
      <w:r w:rsidR="00AC052D">
        <w:rPr>
          <w:rFonts w:cs="Arial"/>
          <w:b/>
          <w:bCs/>
          <w:sz w:val="24"/>
          <w:szCs w:val="24"/>
        </w:rPr>
        <w:t xml:space="preserve">, aos </w:t>
      </w:r>
      <w:r>
        <w:rPr>
          <w:rFonts w:cs="Arial"/>
          <w:b/>
          <w:bCs/>
          <w:sz w:val="24"/>
          <w:szCs w:val="24"/>
        </w:rPr>
        <w:t>10</w:t>
      </w:r>
      <w:r w:rsidRPr="007E080C">
        <w:rPr>
          <w:rFonts w:cs="Arial"/>
          <w:b/>
          <w:bCs/>
          <w:sz w:val="24"/>
          <w:szCs w:val="24"/>
        </w:rPr>
        <w:t xml:space="preserve"> dias do mês de </w:t>
      </w:r>
      <w:r>
        <w:rPr>
          <w:rFonts w:cs="Arial"/>
          <w:b/>
          <w:bCs/>
          <w:sz w:val="24"/>
          <w:szCs w:val="24"/>
        </w:rPr>
        <w:t>junho</w:t>
      </w:r>
      <w:r w:rsidRPr="007E080C">
        <w:rPr>
          <w:rFonts w:cs="Arial"/>
          <w:b/>
          <w:bCs/>
          <w:sz w:val="24"/>
          <w:szCs w:val="24"/>
        </w:rPr>
        <w:t xml:space="preserve"> de 2020.</w:t>
      </w:r>
    </w:p>
    <w:p w14:paraId="3E919077" w14:textId="77777777" w:rsidR="007E080C" w:rsidRPr="007E080C" w:rsidRDefault="007E080C" w:rsidP="007E080C">
      <w:pPr>
        <w:pStyle w:val="Recuodecorpodetexto2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15FF4CD" w14:textId="77777777" w:rsidR="007E080C" w:rsidRPr="007E080C" w:rsidRDefault="007E080C" w:rsidP="007E080C">
      <w:pPr>
        <w:spacing w:before="0" w:after="0"/>
        <w:jc w:val="center"/>
        <w:rPr>
          <w:rFonts w:cs="Arial"/>
          <w:b/>
          <w:bCs/>
          <w:sz w:val="24"/>
          <w:szCs w:val="24"/>
        </w:rPr>
      </w:pPr>
      <w:r w:rsidRPr="007E080C">
        <w:rPr>
          <w:rFonts w:cs="Arial"/>
          <w:b/>
          <w:bCs/>
          <w:sz w:val="24"/>
          <w:szCs w:val="24"/>
        </w:rPr>
        <w:t>CATEA MARIA SANTIN BORSATTO ROLANTE</w:t>
      </w:r>
    </w:p>
    <w:p w14:paraId="093F58EF" w14:textId="77777777" w:rsidR="007E080C" w:rsidRPr="007E080C" w:rsidRDefault="007E080C" w:rsidP="007E080C">
      <w:pPr>
        <w:spacing w:before="0" w:after="0"/>
        <w:jc w:val="center"/>
        <w:rPr>
          <w:rFonts w:cs="Arial"/>
          <w:b/>
          <w:bCs/>
          <w:sz w:val="24"/>
          <w:szCs w:val="24"/>
        </w:rPr>
      </w:pPr>
      <w:r w:rsidRPr="007E080C">
        <w:rPr>
          <w:rFonts w:cs="Arial"/>
          <w:b/>
          <w:bCs/>
          <w:sz w:val="24"/>
          <w:szCs w:val="24"/>
        </w:rPr>
        <w:t>PREFEITA MUNICIPAL</w:t>
      </w:r>
    </w:p>
    <w:p w14:paraId="5E43710F" w14:textId="77777777" w:rsidR="007E080C" w:rsidRPr="007E080C" w:rsidRDefault="007E080C" w:rsidP="007E080C">
      <w:pPr>
        <w:spacing w:before="0" w:after="0"/>
        <w:jc w:val="center"/>
        <w:rPr>
          <w:rFonts w:cs="Arial"/>
          <w:b/>
          <w:bCs/>
          <w:sz w:val="24"/>
          <w:szCs w:val="24"/>
        </w:rPr>
      </w:pPr>
    </w:p>
    <w:p w14:paraId="5C553B0B" w14:textId="77777777" w:rsidR="007E080C" w:rsidRPr="007E080C" w:rsidRDefault="007E080C" w:rsidP="007E080C">
      <w:pPr>
        <w:spacing w:before="0" w:after="0"/>
        <w:rPr>
          <w:rFonts w:cs="Arial"/>
          <w:b/>
          <w:sz w:val="24"/>
          <w:szCs w:val="24"/>
        </w:rPr>
      </w:pPr>
      <w:r w:rsidRPr="007E080C">
        <w:rPr>
          <w:rFonts w:cs="Arial"/>
          <w:b/>
          <w:sz w:val="24"/>
          <w:szCs w:val="24"/>
        </w:rPr>
        <w:t>REGISTRE-SE E PUBLIQUE-SE</w:t>
      </w:r>
    </w:p>
    <w:p w14:paraId="4CC6F2BB" w14:textId="77777777" w:rsidR="007E080C" w:rsidRPr="007E080C" w:rsidRDefault="007E080C" w:rsidP="007E080C">
      <w:pPr>
        <w:spacing w:before="0" w:after="0"/>
        <w:rPr>
          <w:rFonts w:cs="Arial"/>
          <w:b/>
          <w:sz w:val="24"/>
          <w:szCs w:val="24"/>
        </w:rPr>
      </w:pPr>
    </w:p>
    <w:p w14:paraId="075AD2B1" w14:textId="77777777" w:rsidR="007E080C" w:rsidRPr="007E080C" w:rsidRDefault="007E080C" w:rsidP="007E080C">
      <w:pPr>
        <w:spacing w:before="0" w:after="0"/>
        <w:rPr>
          <w:rFonts w:cs="Arial"/>
          <w:b/>
          <w:bCs/>
          <w:sz w:val="24"/>
          <w:szCs w:val="24"/>
        </w:rPr>
      </w:pPr>
    </w:p>
    <w:p w14:paraId="42519336" w14:textId="77777777" w:rsidR="007E080C" w:rsidRPr="007E080C" w:rsidRDefault="007E080C" w:rsidP="007E080C">
      <w:pPr>
        <w:tabs>
          <w:tab w:val="left" w:pos="5085"/>
        </w:tabs>
        <w:spacing w:before="0" w:after="0"/>
        <w:rPr>
          <w:rFonts w:cs="Arial"/>
          <w:b/>
          <w:sz w:val="24"/>
          <w:szCs w:val="24"/>
        </w:rPr>
      </w:pPr>
      <w:r w:rsidRPr="007E080C">
        <w:rPr>
          <w:rFonts w:cs="Arial"/>
          <w:b/>
          <w:sz w:val="24"/>
          <w:szCs w:val="24"/>
        </w:rPr>
        <w:t>MATEUS ARCARI</w:t>
      </w:r>
    </w:p>
    <w:p w14:paraId="4E896053" w14:textId="77777777" w:rsidR="007E080C" w:rsidRDefault="007E080C" w:rsidP="007E080C">
      <w:pPr>
        <w:tabs>
          <w:tab w:val="left" w:pos="5085"/>
        </w:tabs>
        <w:spacing w:before="0" w:after="0"/>
        <w:rPr>
          <w:rFonts w:cs="Arial"/>
          <w:b/>
          <w:sz w:val="24"/>
          <w:szCs w:val="24"/>
        </w:rPr>
      </w:pPr>
      <w:r w:rsidRPr="007E080C">
        <w:rPr>
          <w:rFonts w:cs="Arial"/>
          <w:b/>
          <w:sz w:val="24"/>
          <w:szCs w:val="24"/>
        </w:rPr>
        <w:t>SECRETÁRIO DA ADMINISTRAÇÃO E PLANEJAMENTO</w:t>
      </w:r>
    </w:p>
    <w:p w14:paraId="0741249A" w14:textId="77777777" w:rsidR="007E080C" w:rsidRDefault="007E080C" w:rsidP="007E080C">
      <w:pPr>
        <w:tabs>
          <w:tab w:val="left" w:pos="5085"/>
        </w:tabs>
        <w:spacing w:before="0" w:after="0"/>
        <w:rPr>
          <w:rFonts w:cs="Arial"/>
          <w:b/>
          <w:sz w:val="24"/>
          <w:szCs w:val="24"/>
        </w:rPr>
      </w:pPr>
    </w:p>
    <w:p w14:paraId="6925D041" w14:textId="77777777" w:rsidR="007E080C" w:rsidRDefault="007E080C" w:rsidP="007E080C">
      <w:pPr>
        <w:tabs>
          <w:tab w:val="left" w:pos="5085"/>
        </w:tabs>
        <w:spacing w:before="0" w:after="0"/>
        <w:rPr>
          <w:rFonts w:cs="Arial"/>
          <w:b/>
          <w:sz w:val="24"/>
          <w:szCs w:val="24"/>
        </w:rPr>
      </w:pPr>
    </w:p>
    <w:sectPr w:rsidR="007E080C" w:rsidSect="000F7C84">
      <w:headerReference w:type="default" r:id="rId7"/>
      <w:footerReference w:type="default" r:id="rId8"/>
      <w:pgSz w:w="11906" w:h="16838" w:code="9"/>
      <w:pgMar w:top="2098" w:right="1134" w:bottom="1134" w:left="1701" w:header="56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156DF" w14:textId="77777777" w:rsidR="007F21D4" w:rsidRDefault="007F21D4">
      <w:pPr>
        <w:spacing w:before="0" w:after="0" w:line="240" w:lineRule="auto"/>
      </w:pPr>
      <w:r>
        <w:separator/>
      </w:r>
    </w:p>
  </w:endnote>
  <w:endnote w:type="continuationSeparator" w:id="0">
    <w:p w14:paraId="6C3495F7" w14:textId="77777777" w:rsidR="007F21D4" w:rsidRDefault="007F21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A22A8" w14:textId="77777777" w:rsidR="007F21D4" w:rsidRPr="00E974B2" w:rsidRDefault="007F21D4" w:rsidP="00B97449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</w:t>
    </w:r>
    <w:r>
      <w:rPr>
        <w:rFonts w:cs="Arial"/>
        <w:sz w:val="18"/>
        <w:szCs w:val="18"/>
      </w:rPr>
      <w:t>_____________________</w:t>
    </w:r>
  </w:p>
  <w:p w14:paraId="55E0637E" w14:textId="77777777" w:rsidR="007F21D4" w:rsidRPr="00E974B2" w:rsidRDefault="007F21D4" w:rsidP="00B97449">
    <w:pPr>
      <w:pStyle w:val="Rodap"/>
      <w:jc w:val="center"/>
      <w:rPr>
        <w:rFonts w:cs="Arial"/>
        <w:sz w:val="16"/>
        <w:szCs w:val="16"/>
      </w:rPr>
    </w:pPr>
    <w:r w:rsidRPr="00E974B2">
      <w:rPr>
        <w:rFonts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3432C" w14:textId="77777777" w:rsidR="007F21D4" w:rsidRDefault="007F21D4">
      <w:pPr>
        <w:spacing w:before="0" w:after="0" w:line="240" w:lineRule="auto"/>
      </w:pPr>
      <w:r>
        <w:separator/>
      </w:r>
    </w:p>
  </w:footnote>
  <w:footnote w:type="continuationSeparator" w:id="0">
    <w:p w14:paraId="75F0367F" w14:textId="77777777" w:rsidR="007F21D4" w:rsidRDefault="007F21D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C83C8" w14:textId="77777777" w:rsidR="007F21D4" w:rsidRDefault="007F21D4" w:rsidP="00B97449">
    <w:pPr>
      <w:pStyle w:val="Cabealho"/>
      <w:tabs>
        <w:tab w:val="left" w:pos="375"/>
        <w:tab w:val="left" w:pos="705"/>
      </w:tabs>
      <w:spacing w:before="0" w:after="0"/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E794F0E" wp14:editId="5EDA8FAB">
          <wp:simplePos x="0" y="0"/>
          <wp:positionH relativeFrom="column">
            <wp:posOffset>-246380</wp:posOffset>
          </wp:positionH>
          <wp:positionV relativeFrom="paragraph">
            <wp:posOffset>-46355</wp:posOffset>
          </wp:positionV>
          <wp:extent cx="1016000" cy="984250"/>
          <wp:effectExtent l="0" t="0" r="0" b="0"/>
          <wp:wrapNone/>
          <wp:docPr id="3" name="Imagem 3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26"/>
        <w:szCs w:val="26"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C68D2F" wp14:editId="3922F36E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17270" cy="840740"/>
              <wp:effectExtent l="0" t="127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19503" w14:textId="77777777" w:rsidR="007F21D4" w:rsidRDefault="007F21D4" w:rsidP="00B97449"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 wp14:anchorId="197CDAF4" wp14:editId="65E87CEF">
                                <wp:extent cx="857250" cy="752475"/>
                                <wp:effectExtent l="0" t="0" r="0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pt-BR" w:bidi="ar-SA"/>
                            </w:rPr>
                            <w:t xml:space="preserve">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68D2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1.7pt;margin-top:-3.65pt;width:80.1pt;height:66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" stroked="f">
              <v:textbox style="mso-fit-shape-to-text:t">
                <w:txbxContent>
                  <w:p w14:paraId="0CE19503" w14:textId="77777777" w:rsidR="007F21D4" w:rsidRDefault="007F21D4" w:rsidP="00B97449">
                    <w:r>
                      <w:rPr>
                        <w:noProof/>
                        <w:lang w:eastAsia="pt-BR" w:bidi="ar-SA"/>
                      </w:rPr>
                      <w:drawing>
                        <wp:inline distT="0" distB="0" distL="0" distR="0" wp14:anchorId="197CDAF4" wp14:editId="65E87CEF">
                          <wp:extent cx="857250" cy="752475"/>
                          <wp:effectExtent l="0" t="0" r="0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pt-BR" w:bidi="ar-SA"/>
                      </w:rPr>
                      <w:t xml:space="preserve">        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1C8636D" w14:textId="77777777" w:rsidR="007F21D4" w:rsidRDefault="007F21D4" w:rsidP="00B97449">
    <w:pPr>
      <w:pStyle w:val="Cabealho"/>
      <w:spacing w:before="0" w:after="0"/>
      <w:jc w:val="center"/>
      <w:rPr>
        <w:rFonts w:cs="Arial"/>
        <w:b/>
        <w:sz w:val="26"/>
        <w:szCs w:val="26"/>
      </w:rPr>
    </w:pPr>
    <w:r w:rsidRPr="00B239DE">
      <w:rPr>
        <w:rFonts w:cs="Arial"/>
        <w:b/>
        <w:sz w:val="26"/>
        <w:szCs w:val="26"/>
      </w:rPr>
      <w:t>MUNICÍPIO DE DOUTOR RICARDO</w:t>
    </w:r>
  </w:p>
  <w:p w14:paraId="5F9B2948" w14:textId="77777777" w:rsidR="007F21D4" w:rsidRDefault="007F21D4" w:rsidP="00B97449">
    <w:pPr>
      <w:pStyle w:val="Cabealho"/>
      <w:spacing w:before="0" w:after="0"/>
      <w:jc w:val="center"/>
      <w:rPr>
        <w:rFonts w:cs="Arial"/>
        <w:sz w:val="26"/>
        <w:szCs w:val="26"/>
      </w:rPr>
    </w:pPr>
    <w:r w:rsidRPr="00B239DE">
      <w:rPr>
        <w:rFonts w:cs="Arial"/>
        <w:sz w:val="26"/>
        <w:szCs w:val="26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3D0183"/>
    <w:multiLevelType w:val="hybridMultilevel"/>
    <w:tmpl w:val="2E6AEF6E"/>
    <w:lvl w:ilvl="0" w:tplc="0416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39"/>
    <w:rsid w:val="00001804"/>
    <w:rsid w:val="00054615"/>
    <w:rsid w:val="000605FF"/>
    <w:rsid w:val="0008043C"/>
    <w:rsid w:val="00081119"/>
    <w:rsid w:val="000A3E24"/>
    <w:rsid w:val="000E213A"/>
    <w:rsid w:val="000F7C84"/>
    <w:rsid w:val="00112BDC"/>
    <w:rsid w:val="001209CB"/>
    <w:rsid w:val="00133BA3"/>
    <w:rsid w:val="00147EC5"/>
    <w:rsid w:val="001B5751"/>
    <w:rsid w:val="001C7F98"/>
    <w:rsid w:val="001D02D3"/>
    <w:rsid w:val="001F7584"/>
    <w:rsid w:val="00214103"/>
    <w:rsid w:val="00227EE8"/>
    <w:rsid w:val="00244EA2"/>
    <w:rsid w:val="00260CB1"/>
    <w:rsid w:val="00281984"/>
    <w:rsid w:val="00286FB9"/>
    <w:rsid w:val="002A3274"/>
    <w:rsid w:val="002A480B"/>
    <w:rsid w:val="002F3E11"/>
    <w:rsid w:val="003072EF"/>
    <w:rsid w:val="003100E4"/>
    <w:rsid w:val="00311000"/>
    <w:rsid w:val="00312DE6"/>
    <w:rsid w:val="0031341E"/>
    <w:rsid w:val="00351FDF"/>
    <w:rsid w:val="00373E9B"/>
    <w:rsid w:val="00381DA4"/>
    <w:rsid w:val="003A6C23"/>
    <w:rsid w:val="003B33F7"/>
    <w:rsid w:val="003E02B0"/>
    <w:rsid w:val="003E631D"/>
    <w:rsid w:val="003E6DDE"/>
    <w:rsid w:val="00403B21"/>
    <w:rsid w:val="004367FF"/>
    <w:rsid w:val="004542BD"/>
    <w:rsid w:val="00462BAC"/>
    <w:rsid w:val="004632DD"/>
    <w:rsid w:val="00465AC7"/>
    <w:rsid w:val="004A2CCA"/>
    <w:rsid w:val="004D6795"/>
    <w:rsid w:val="004F5503"/>
    <w:rsid w:val="0051382C"/>
    <w:rsid w:val="00514E42"/>
    <w:rsid w:val="005173EA"/>
    <w:rsid w:val="005547E5"/>
    <w:rsid w:val="005854D6"/>
    <w:rsid w:val="00592514"/>
    <w:rsid w:val="00594FDF"/>
    <w:rsid w:val="005B2401"/>
    <w:rsid w:val="005B2BF8"/>
    <w:rsid w:val="005C4F30"/>
    <w:rsid w:val="005D0F56"/>
    <w:rsid w:val="005D65E3"/>
    <w:rsid w:val="005F3BBA"/>
    <w:rsid w:val="005F5550"/>
    <w:rsid w:val="005F5989"/>
    <w:rsid w:val="00622459"/>
    <w:rsid w:val="00623EDA"/>
    <w:rsid w:val="0067397B"/>
    <w:rsid w:val="00685886"/>
    <w:rsid w:val="00691A5A"/>
    <w:rsid w:val="00692057"/>
    <w:rsid w:val="006A5611"/>
    <w:rsid w:val="006C709E"/>
    <w:rsid w:val="006D7E54"/>
    <w:rsid w:val="00706BCA"/>
    <w:rsid w:val="00761B8A"/>
    <w:rsid w:val="00770C3A"/>
    <w:rsid w:val="00791907"/>
    <w:rsid w:val="00795FB0"/>
    <w:rsid w:val="007A4384"/>
    <w:rsid w:val="007D6699"/>
    <w:rsid w:val="007E080C"/>
    <w:rsid w:val="007F21D4"/>
    <w:rsid w:val="00801523"/>
    <w:rsid w:val="00812779"/>
    <w:rsid w:val="00874F39"/>
    <w:rsid w:val="00884073"/>
    <w:rsid w:val="00891253"/>
    <w:rsid w:val="00895D88"/>
    <w:rsid w:val="008B3386"/>
    <w:rsid w:val="008B4449"/>
    <w:rsid w:val="008D6886"/>
    <w:rsid w:val="008F53B2"/>
    <w:rsid w:val="00900A06"/>
    <w:rsid w:val="00933757"/>
    <w:rsid w:val="00935558"/>
    <w:rsid w:val="00992A10"/>
    <w:rsid w:val="00995C0C"/>
    <w:rsid w:val="009A1946"/>
    <w:rsid w:val="009C672E"/>
    <w:rsid w:val="009D236B"/>
    <w:rsid w:val="009D2389"/>
    <w:rsid w:val="009E674A"/>
    <w:rsid w:val="009F20B3"/>
    <w:rsid w:val="009F3606"/>
    <w:rsid w:val="00A22144"/>
    <w:rsid w:val="00A31C4C"/>
    <w:rsid w:val="00A42B22"/>
    <w:rsid w:val="00A4678F"/>
    <w:rsid w:val="00A4695A"/>
    <w:rsid w:val="00A54FAE"/>
    <w:rsid w:val="00A753EF"/>
    <w:rsid w:val="00A77293"/>
    <w:rsid w:val="00A838EC"/>
    <w:rsid w:val="00A9071F"/>
    <w:rsid w:val="00A969BF"/>
    <w:rsid w:val="00AB1D81"/>
    <w:rsid w:val="00AB5F16"/>
    <w:rsid w:val="00AC052D"/>
    <w:rsid w:val="00AF451B"/>
    <w:rsid w:val="00B00982"/>
    <w:rsid w:val="00B41D3A"/>
    <w:rsid w:val="00B46993"/>
    <w:rsid w:val="00B52E24"/>
    <w:rsid w:val="00B5470E"/>
    <w:rsid w:val="00B73944"/>
    <w:rsid w:val="00B86DE7"/>
    <w:rsid w:val="00B97449"/>
    <w:rsid w:val="00BC3920"/>
    <w:rsid w:val="00BC5861"/>
    <w:rsid w:val="00BD2153"/>
    <w:rsid w:val="00BE45B0"/>
    <w:rsid w:val="00BE7B28"/>
    <w:rsid w:val="00C257EB"/>
    <w:rsid w:val="00C366B2"/>
    <w:rsid w:val="00C36D18"/>
    <w:rsid w:val="00C57B3D"/>
    <w:rsid w:val="00CB1B7B"/>
    <w:rsid w:val="00CC200F"/>
    <w:rsid w:val="00D6157E"/>
    <w:rsid w:val="00D77755"/>
    <w:rsid w:val="00DC15A4"/>
    <w:rsid w:val="00DC3364"/>
    <w:rsid w:val="00DC62A6"/>
    <w:rsid w:val="00DC6413"/>
    <w:rsid w:val="00DD3C76"/>
    <w:rsid w:val="00DF374E"/>
    <w:rsid w:val="00DF7F45"/>
    <w:rsid w:val="00E147A6"/>
    <w:rsid w:val="00E16465"/>
    <w:rsid w:val="00E17A2D"/>
    <w:rsid w:val="00E30B02"/>
    <w:rsid w:val="00E32E72"/>
    <w:rsid w:val="00E677F6"/>
    <w:rsid w:val="00E73D7D"/>
    <w:rsid w:val="00E85F43"/>
    <w:rsid w:val="00EA103A"/>
    <w:rsid w:val="00EA584A"/>
    <w:rsid w:val="00EB3AAA"/>
    <w:rsid w:val="00EF33CA"/>
    <w:rsid w:val="00EF713C"/>
    <w:rsid w:val="00EF7D50"/>
    <w:rsid w:val="00F110D5"/>
    <w:rsid w:val="00F2115A"/>
    <w:rsid w:val="00F47617"/>
    <w:rsid w:val="00F53696"/>
    <w:rsid w:val="00F76CC7"/>
    <w:rsid w:val="00FA7718"/>
    <w:rsid w:val="00FD0FA5"/>
    <w:rsid w:val="00F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61F7147A"/>
  <w15:docId w15:val="{B5C2D5F4-5011-4DDB-B07C-994A5459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hAnsi="Arial"/>
      <w:sz w:val="22"/>
      <w:lang w:eastAsia="hi-IN" w:bidi="hi-I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spacing w:line="240" w:lineRule="auto"/>
      <w:ind w:left="864" w:hanging="864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ind w:left="1008" w:hanging="1008"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rPr>
      <w:rFonts w:ascii="Arial" w:hAnsi="Arial"/>
      <w:sz w:val="18"/>
    </w:rPr>
  </w:style>
  <w:style w:type="character" w:customStyle="1" w:styleId="Caracteresdenotaderodap">
    <w:name w:val="Caracteres de nota de rodapé"/>
    <w:rPr>
      <w:rFonts w:ascii="Arial" w:hAnsi="Arial"/>
      <w:sz w:val="20"/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rPr>
      <w:vertAlign w:val="superscript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next w:val="Normal"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Lista">
    <w:name w:val="List"/>
    <w:basedOn w:val="Corpodetexto"/>
    <w:rPr>
      <w:rFonts w:ascii="Garamond" w:hAnsi="Garamond" w:cs="Mangal"/>
    </w:rPr>
  </w:style>
  <w:style w:type="paragraph" w:customStyle="1" w:styleId="Legenda1">
    <w:name w:val="Legenda1"/>
    <w:basedOn w:val="Normal"/>
    <w:pPr>
      <w:suppressLineNumbers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tabs>
        <w:tab w:val="left" w:pos="4253"/>
      </w:tabs>
      <w:spacing w:after="0" w:line="240" w:lineRule="auto"/>
    </w:pPr>
    <w:rPr>
      <w:sz w:val="20"/>
    </w:rPr>
  </w:style>
  <w:style w:type="paragraph" w:styleId="Recuodecorpodetexto">
    <w:name w:val="Body Text Indent"/>
    <w:basedOn w:val="Normal"/>
    <w:pPr>
      <w:tabs>
        <w:tab w:val="left" w:pos="4253"/>
        <w:tab w:val="left" w:pos="5387"/>
      </w:tabs>
      <w:spacing w:before="0" w:after="0" w:line="240" w:lineRule="auto"/>
      <w:ind w:left="4254"/>
    </w:pPr>
    <w:rPr>
      <w:i/>
    </w:rPr>
  </w:style>
  <w:style w:type="paragraph" w:styleId="Rodap">
    <w:name w:val="footer"/>
    <w:basedOn w:val="Normal"/>
    <w:link w:val="RodapChar"/>
    <w:pPr>
      <w:spacing w:line="240" w:lineRule="auto"/>
    </w:pPr>
    <w:rPr>
      <w:sz w:val="20"/>
    </w:rPr>
  </w:style>
  <w:style w:type="paragraph" w:styleId="Cabealho">
    <w:name w:val="header"/>
    <w:basedOn w:val="Normal"/>
    <w:link w:val="CabealhoChar"/>
    <w:pPr>
      <w:tabs>
        <w:tab w:val="clear" w:pos="1701"/>
        <w:tab w:val="center" w:pos="4419"/>
        <w:tab w:val="right" w:pos="8838"/>
      </w:tabs>
    </w:pPr>
  </w:style>
  <w:style w:type="paragraph" w:styleId="Textodenotaderodap">
    <w:name w:val="footnote text"/>
    <w:basedOn w:val="Normal"/>
    <w:pPr>
      <w:spacing w:before="0" w:line="240" w:lineRule="auto"/>
    </w:pPr>
    <w:rPr>
      <w:sz w:val="20"/>
    </w:rPr>
  </w:style>
  <w:style w:type="paragraph" w:customStyle="1" w:styleId="Contedodequadro">
    <w:name w:val="Conteúdo de quadro"/>
    <w:basedOn w:val="Corpodetexto"/>
  </w:style>
  <w:style w:type="table" w:styleId="Tabelacomgrade">
    <w:name w:val="Table Grid"/>
    <w:basedOn w:val="Tabelanormal"/>
    <w:uiPriority w:val="59"/>
    <w:rsid w:val="00812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0C3A"/>
    <w:pPr>
      <w:spacing w:before="0"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C3A"/>
    <w:rPr>
      <w:rFonts w:ascii="Tahoma" w:hAnsi="Tahoma" w:cs="Mangal"/>
      <w:sz w:val="16"/>
      <w:szCs w:val="14"/>
      <w:lang w:eastAsia="hi-IN" w:bidi="hi-IN"/>
    </w:rPr>
  </w:style>
  <w:style w:type="paragraph" w:styleId="SemEspaamento">
    <w:name w:val="No Spacing"/>
    <w:uiPriority w:val="1"/>
    <w:qFormat/>
    <w:rsid w:val="003100E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D3C76"/>
    <w:pPr>
      <w:tabs>
        <w:tab w:val="clear" w:pos="1701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 w:bidi="ar-SA"/>
    </w:rPr>
  </w:style>
  <w:style w:type="character" w:customStyle="1" w:styleId="CabealhoChar">
    <w:name w:val="Cabeçalho Char"/>
    <w:link w:val="Cabealho"/>
    <w:rsid w:val="00B97449"/>
    <w:rPr>
      <w:rFonts w:ascii="Arial" w:hAnsi="Arial"/>
      <w:sz w:val="22"/>
      <w:lang w:eastAsia="hi-IN" w:bidi="hi-IN"/>
    </w:rPr>
  </w:style>
  <w:style w:type="character" w:customStyle="1" w:styleId="RodapChar">
    <w:name w:val="Rodapé Char"/>
    <w:link w:val="Rodap"/>
    <w:rsid w:val="00B97449"/>
    <w:rPr>
      <w:rFonts w:ascii="Arial" w:hAnsi="Arial"/>
      <w:lang w:eastAsia="hi-IN" w:bidi="hi-IN"/>
    </w:rPr>
  </w:style>
  <w:style w:type="character" w:styleId="Hyperlink">
    <w:name w:val="Hyperlink"/>
    <w:rsid w:val="00B9744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542BD"/>
    <w:rPr>
      <w:b/>
      <w:bCs/>
    </w:rPr>
  </w:style>
  <w:style w:type="paragraph" w:styleId="Recuodecorpodetexto2">
    <w:name w:val="Body Text Indent 2"/>
    <w:basedOn w:val="Normal"/>
    <w:link w:val="Recuodecorpodetexto2Char"/>
    <w:rsid w:val="007E080C"/>
    <w:pPr>
      <w:tabs>
        <w:tab w:val="clear" w:pos="1701"/>
      </w:tabs>
      <w:suppressAutoHyphens w:val="0"/>
      <w:spacing w:before="0" w:line="480" w:lineRule="auto"/>
      <w:ind w:left="283"/>
      <w:jc w:val="left"/>
    </w:pPr>
    <w:rPr>
      <w:rFonts w:ascii="Times New Roman" w:hAnsi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7E0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Informa&#231;&#227;o%20DP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Informação DPM</Template>
  <TotalTime>0</TotalTime>
  <Pages>4</Pages>
  <Words>756</Words>
  <Characters>4083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Marcia Bello</dc:creator>
  <cp:lastModifiedBy>Camara</cp:lastModifiedBy>
  <cp:revision>2</cp:revision>
  <cp:lastPrinted>2020-06-04T17:35:00Z</cp:lastPrinted>
  <dcterms:created xsi:type="dcterms:W3CDTF">2020-06-15T16:23:00Z</dcterms:created>
  <dcterms:modified xsi:type="dcterms:W3CDTF">2020-06-15T16:23:00Z</dcterms:modified>
</cp:coreProperties>
</file>